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99113" w14:textId="7A624409" w:rsidR="0051459B" w:rsidRPr="00690EF5" w:rsidRDefault="001E17F6" w:rsidP="00E91F43">
      <w:pPr>
        <w:spacing w:after="0" w:line="240" w:lineRule="auto"/>
        <w:jc w:val="center"/>
        <w:rPr>
          <w:rFonts w:ascii="Aleo" w:hAnsi="Aleo"/>
          <w:b/>
          <w:color w:val="0E2B8D"/>
          <w:sz w:val="28"/>
        </w:rPr>
      </w:pPr>
      <w:r w:rsidRPr="00690EF5">
        <w:rPr>
          <w:rFonts w:ascii="Aleo" w:hAnsi="Aleo"/>
          <w:b/>
          <w:color w:val="0E2B8D"/>
          <w:sz w:val="28"/>
        </w:rPr>
        <w:t>GUIDELINES</w:t>
      </w:r>
      <w:r w:rsidR="00694E84" w:rsidRPr="00690EF5">
        <w:rPr>
          <w:rFonts w:ascii="Aleo" w:hAnsi="Aleo"/>
          <w:b/>
          <w:color w:val="0E2B8D"/>
          <w:sz w:val="28"/>
        </w:rPr>
        <w:t xml:space="preserve"> FOR NEWSLETTER CONTRIBUTIONS</w:t>
      </w:r>
    </w:p>
    <w:p w14:paraId="537F8E92" w14:textId="127B2A89" w:rsidR="00694E84" w:rsidRDefault="00694E84" w:rsidP="0051459B">
      <w:pPr>
        <w:spacing w:after="0" w:line="240" w:lineRule="auto"/>
        <w:rPr>
          <w:rFonts w:ascii="Aleo" w:hAnsi="Aleo"/>
          <w:b/>
          <w:color w:val="0E2B8D"/>
          <w:sz w:val="20"/>
          <w:szCs w:val="20"/>
        </w:rPr>
      </w:pPr>
    </w:p>
    <w:p w14:paraId="1A1B8FAE" w14:textId="77777777" w:rsidR="00E91F43" w:rsidRPr="00690EF5" w:rsidRDefault="00E91F43" w:rsidP="0051459B">
      <w:pPr>
        <w:spacing w:after="0" w:line="240" w:lineRule="auto"/>
        <w:rPr>
          <w:rFonts w:ascii="Aleo" w:hAnsi="Aleo"/>
          <w:b/>
          <w:color w:val="0E2B8D"/>
          <w:sz w:val="20"/>
          <w:szCs w:val="20"/>
        </w:rPr>
      </w:pPr>
    </w:p>
    <w:p w14:paraId="54E9F163" w14:textId="23EEA2FB" w:rsidR="001E17F6" w:rsidRPr="00690EF5" w:rsidRDefault="00694E84" w:rsidP="004F50F7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 xml:space="preserve">All INQAAHE members are invited to send contributions for the </w:t>
      </w:r>
      <w:r w:rsidR="001E17F6" w:rsidRPr="00690EF5">
        <w:rPr>
          <w:rFonts w:ascii="Aleo" w:hAnsi="Aleo"/>
          <w:color w:val="0E2B8D"/>
          <w:szCs w:val="20"/>
        </w:rPr>
        <w:t>INQAAHE Bulletin.</w:t>
      </w:r>
      <w:r w:rsidRPr="00690EF5">
        <w:rPr>
          <w:rFonts w:ascii="Aleo" w:hAnsi="Aleo"/>
          <w:color w:val="0E2B8D"/>
          <w:szCs w:val="20"/>
        </w:rPr>
        <w:t xml:space="preserve"> </w:t>
      </w:r>
      <w:r w:rsidR="001E17F6" w:rsidRPr="00690EF5">
        <w:rPr>
          <w:rFonts w:ascii="Aleo" w:hAnsi="Aleo"/>
          <w:color w:val="0E2B8D"/>
          <w:szCs w:val="20"/>
        </w:rPr>
        <w:t>INQAAHE welcomes news items related to quality assurance or quality enhancement activities, especially</w:t>
      </w:r>
      <w:r w:rsidR="005B35FF" w:rsidRPr="00690EF5">
        <w:rPr>
          <w:rFonts w:ascii="Aleo" w:hAnsi="Aleo"/>
          <w:color w:val="0E2B8D"/>
          <w:szCs w:val="20"/>
        </w:rPr>
        <w:t xml:space="preserve"> the following</w:t>
      </w:r>
      <w:r w:rsidR="001E17F6" w:rsidRPr="00690EF5">
        <w:rPr>
          <w:rFonts w:ascii="Aleo" w:hAnsi="Aleo"/>
          <w:color w:val="0E2B8D"/>
          <w:szCs w:val="20"/>
        </w:rPr>
        <w:t xml:space="preserve">: </w:t>
      </w:r>
    </w:p>
    <w:p w14:paraId="2DDE5695" w14:textId="66A66ACB" w:rsidR="001E17F6" w:rsidRPr="00690EF5" w:rsidRDefault="001E17F6" w:rsidP="004F50F7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Opportunities for partnerships and collaboration</w:t>
      </w:r>
      <w:r w:rsidR="000951C4">
        <w:rPr>
          <w:rFonts w:ascii="Aleo" w:hAnsi="Aleo"/>
          <w:color w:val="0E2B8D"/>
          <w:szCs w:val="20"/>
        </w:rPr>
        <w:t>, as joint accreditations, staff exchange, joint research.</w:t>
      </w:r>
      <w:r w:rsidRPr="00690EF5">
        <w:rPr>
          <w:rFonts w:ascii="Aleo" w:hAnsi="Aleo"/>
          <w:color w:val="0E2B8D"/>
          <w:szCs w:val="20"/>
        </w:rPr>
        <w:t xml:space="preserve"> </w:t>
      </w:r>
    </w:p>
    <w:p w14:paraId="45AC5005" w14:textId="7A747D38" w:rsidR="001E17F6" w:rsidRPr="00690EF5" w:rsidRDefault="001E17F6" w:rsidP="004F50F7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 xml:space="preserve">Upcoming conferences, </w:t>
      </w:r>
      <w:proofErr w:type="gramStart"/>
      <w:r w:rsidRPr="00690EF5">
        <w:rPr>
          <w:rFonts w:ascii="Aleo" w:hAnsi="Aleo"/>
          <w:color w:val="0E2B8D"/>
          <w:szCs w:val="20"/>
        </w:rPr>
        <w:t>forums</w:t>
      </w:r>
      <w:proofErr w:type="gramEnd"/>
      <w:r w:rsidRPr="00690EF5">
        <w:rPr>
          <w:rFonts w:ascii="Aleo" w:hAnsi="Aleo"/>
          <w:color w:val="0E2B8D"/>
          <w:szCs w:val="20"/>
        </w:rPr>
        <w:t xml:space="preserve"> or relevant </w:t>
      </w:r>
      <w:r w:rsidR="00D71415" w:rsidRPr="00690EF5">
        <w:rPr>
          <w:rFonts w:ascii="Aleo" w:hAnsi="Aleo"/>
          <w:color w:val="0E2B8D"/>
          <w:szCs w:val="20"/>
        </w:rPr>
        <w:t xml:space="preserve">meeting </w:t>
      </w:r>
      <w:r w:rsidR="00D71415">
        <w:rPr>
          <w:rFonts w:ascii="Aleo" w:hAnsi="Aleo"/>
          <w:color w:val="0E2B8D"/>
          <w:szCs w:val="20"/>
        </w:rPr>
        <w:t>events</w:t>
      </w:r>
      <w:r w:rsidR="000951C4">
        <w:rPr>
          <w:rFonts w:ascii="Aleo" w:hAnsi="Aleo"/>
          <w:color w:val="0E2B8D"/>
          <w:szCs w:val="20"/>
        </w:rPr>
        <w:t>.</w:t>
      </w:r>
    </w:p>
    <w:p w14:paraId="7E86AB00" w14:textId="6BA02A90" w:rsidR="001E17F6" w:rsidRPr="00690EF5" w:rsidRDefault="001E17F6" w:rsidP="004F50F7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New resources and/or initiatives</w:t>
      </w:r>
      <w:r w:rsidR="000951C4">
        <w:rPr>
          <w:rFonts w:ascii="Aleo" w:hAnsi="Aleo"/>
          <w:color w:val="0E2B8D"/>
          <w:szCs w:val="20"/>
        </w:rPr>
        <w:t xml:space="preserve"> that impact on the performance of the QAB.</w:t>
      </w:r>
    </w:p>
    <w:p w14:paraId="361C3BD0" w14:textId="77777777" w:rsidR="001E17F6" w:rsidRPr="00690EF5" w:rsidRDefault="001E17F6" w:rsidP="004F50F7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Significant milestones</w:t>
      </w:r>
    </w:p>
    <w:p w14:paraId="5AD68D7F" w14:textId="54FE6188" w:rsidR="001E17F6" w:rsidRPr="00E91F43" w:rsidRDefault="001E17F6" w:rsidP="00D71415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E91F43">
        <w:rPr>
          <w:rFonts w:ascii="Aleo" w:hAnsi="Aleo"/>
          <w:color w:val="0E2B8D"/>
          <w:szCs w:val="20"/>
        </w:rPr>
        <w:t>New senior appointments</w:t>
      </w:r>
    </w:p>
    <w:p w14:paraId="1C927C4E" w14:textId="77777777" w:rsidR="001E17F6" w:rsidRPr="00690EF5" w:rsidRDefault="001E17F6" w:rsidP="004F50F7">
      <w:pPr>
        <w:pStyle w:val="ListParagraph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Significant publications or guidelines that are of global significance</w:t>
      </w:r>
    </w:p>
    <w:p w14:paraId="6044B870" w14:textId="77777777" w:rsidR="00694E84" w:rsidRPr="00690EF5" w:rsidRDefault="00694E84" w:rsidP="00150971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</w:p>
    <w:p w14:paraId="1033D6EF" w14:textId="131B2854" w:rsidR="00694E84" w:rsidRDefault="00694E84" w:rsidP="00150971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All contributions will be reviewed by the INQAAHE Communication and Outreach Committee (COC). While the responsibility of the content and its accuracy remains with</w:t>
      </w:r>
      <w:r w:rsidR="00D926FA" w:rsidRPr="00690EF5">
        <w:rPr>
          <w:rFonts w:ascii="Aleo" w:hAnsi="Aleo"/>
          <w:color w:val="0E2B8D"/>
          <w:szCs w:val="20"/>
        </w:rPr>
        <w:t>in</w:t>
      </w:r>
      <w:r w:rsidRPr="00690EF5">
        <w:rPr>
          <w:rFonts w:ascii="Aleo" w:hAnsi="Aleo"/>
          <w:color w:val="0E2B8D"/>
          <w:szCs w:val="20"/>
        </w:rPr>
        <w:t xml:space="preserve"> members and networks, the INQAAHE COC reserves the right to edit, correct, </w:t>
      </w:r>
      <w:proofErr w:type="gramStart"/>
      <w:r w:rsidRPr="00690EF5">
        <w:rPr>
          <w:rFonts w:ascii="Aleo" w:hAnsi="Aleo"/>
          <w:color w:val="0E2B8D"/>
          <w:szCs w:val="20"/>
        </w:rPr>
        <w:t>revise</w:t>
      </w:r>
      <w:proofErr w:type="gramEnd"/>
      <w:r w:rsidRPr="00690EF5">
        <w:rPr>
          <w:rFonts w:ascii="Aleo" w:hAnsi="Aleo"/>
          <w:color w:val="0E2B8D"/>
          <w:szCs w:val="20"/>
        </w:rPr>
        <w:t xml:space="preserve"> or omit any submitted article as required for consistency and appropriacy. If major revisions are required, the INQAAHE COC may contact the member or network before accepting or publishing the content.</w:t>
      </w:r>
      <w:r w:rsidR="005B35FF" w:rsidRPr="00690EF5">
        <w:rPr>
          <w:rFonts w:ascii="Aleo" w:hAnsi="Aleo"/>
          <w:color w:val="0E2B8D"/>
          <w:szCs w:val="20"/>
        </w:rPr>
        <w:t xml:space="preserve"> Submission of an article gives INQAAHE permission to edit and publish content.</w:t>
      </w:r>
    </w:p>
    <w:p w14:paraId="13E6C88E" w14:textId="17A89F3E" w:rsidR="003E757A" w:rsidRDefault="003E757A" w:rsidP="00150971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</w:p>
    <w:p w14:paraId="7BBF85F9" w14:textId="79231211" w:rsidR="00B5566A" w:rsidRPr="00B5566A" w:rsidRDefault="00B5566A" w:rsidP="00B5566A">
      <w:pPr>
        <w:spacing w:after="0" w:line="240" w:lineRule="auto"/>
        <w:jc w:val="both"/>
        <w:rPr>
          <w:rFonts w:ascii="Aleo" w:hAnsi="Aleo"/>
          <w:color w:val="0E2B8D"/>
          <w:szCs w:val="20"/>
          <w:lang w:val="en-US"/>
        </w:rPr>
      </w:pPr>
      <w:r w:rsidRPr="00B5566A">
        <w:rPr>
          <w:rFonts w:ascii="Aleo" w:hAnsi="Aleo"/>
          <w:color w:val="0E2B8D"/>
          <w:szCs w:val="20"/>
          <w:lang w:val="en-US"/>
        </w:rPr>
        <w:t xml:space="preserve">The contributions will </w:t>
      </w:r>
      <w:r>
        <w:rPr>
          <w:rFonts w:ascii="Aleo" w:hAnsi="Aleo"/>
          <w:color w:val="0E2B8D"/>
          <w:szCs w:val="20"/>
          <w:lang w:val="en-US"/>
        </w:rPr>
        <w:t>be separated by world regions (</w:t>
      </w:r>
      <w:r w:rsidRPr="00B5566A">
        <w:rPr>
          <w:rFonts w:ascii="Aleo" w:hAnsi="Aleo"/>
          <w:color w:val="0E2B8D"/>
          <w:szCs w:val="20"/>
          <w:lang w:val="en-US"/>
        </w:rPr>
        <w:t xml:space="preserve">Africa, Arab region, </w:t>
      </w:r>
      <w:r w:rsidR="00455AC9" w:rsidRPr="00B5566A">
        <w:rPr>
          <w:rFonts w:ascii="Aleo" w:hAnsi="Aleo"/>
          <w:color w:val="0E2B8D"/>
          <w:szCs w:val="20"/>
          <w:lang w:val="en-US"/>
        </w:rPr>
        <w:t>Asia</w:t>
      </w:r>
      <w:r w:rsidR="00455AC9">
        <w:rPr>
          <w:rFonts w:ascii="Aleo" w:hAnsi="Aleo"/>
          <w:color w:val="0E2B8D"/>
          <w:szCs w:val="20"/>
          <w:lang w:val="en-US"/>
        </w:rPr>
        <w:t>-</w:t>
      </w:r>
      <w:r w:rsidRPr="00B5566A">
        <w:rPr>
          <w:rFonts w:ascii="Aleo" w:hAnsi="Aleo"/>
          <w:color w:val="0E2B8D"/>
          <w:szCs w:val="20"/>
          <w:lang w:val="en-US"/>
        </w:rPr>
        <w:t>Pacific, Eastern Europe</w:t>
      </w:r>
      <w:r w:rsidR="00B06122">
        <w:rPr>
          <w:rFonts w:ascii="Aleo" w:hAnsi="Aleo"/>
          <w:color w:val="0E2B8D"/>
          <w:szCs w:val="20"/>
          <w:lang w:val="en-US"/>
        </w:rPr>
        <w:t xml:space="preserve">, </w:t>
      </w:r>
      <w:r w:rsidRPr="00B5566A">
        <w:rPr>
          <w:rFonts w:ascii="Aleo" w:hAnsi="Aleo"/>
          <w:color w:val="0E2B8D"/>
          <w:szCs w:val="20"/>
          <w:lang w:val="en-US"/>
        </w:rPr>
        <w:t>Latin America and</w:t>
      </w:r>
      <w:r w:rsidR="00455AC9">
        <w:rPr>
          <w:rFonts w:ascii="Aleo" w:hAnsi="Aleo"/>
          <w:color w:val="0E2B8D"/>
          <w:szCs w:val="20"/>
          <w:lang w:val="en-US"/>
        </w:rPr>
        <w:t xml:space="preserve"> the</w:t>
      </w:r>
      <w:r w:rsidRPr="00B5566A">
        <w:rPr>
          <w:rFonts w:ascii="Aleo" w:hAnsi="Aleo"/>
          <w:color w:val="0E2B8D"/>
          <w:szCs w:val="20"/>
          <w:lang w:val="en-US"/>
        </w:rPr>
        <w:t xml:space="preserve"> Caribbean, North America, </w:t>
      </w:r>
      <w:r w:rsidR="00455AC9">
        <w:rPr>
          <w:rFonts w:ascii="Aleo" w:hAnsi="Aleo"/>
          <w:color w:val="0E2B8D"/>
          <w:szCs w:val="20"/>
          <w:lang w:val="en-US"/>
        </w:rPr>
        <w:t xml:space="preserve">and </w:t>
      </w:r>
      <w:r w:rsidRPr="00B5566A">
        <w:rPr>
          <w:rFonts w:ascii="Aleo" w:hAnsi="Aleo"/>
          <w:color w:val="0E2B8D"/>
          <w:szCs w:val="20"/>
          <w:lang w:val="en-US"/>
        </w:rPr>
        <w:t>Western Europe</w:t>
      </w:r>
      <w:r>
        <w:rPr>
          <w:rFonts w:ascii="Aleo" w:hAnsi="Aleo"/>
          <w:color w:val="0E2B8D"/>
          <w:szCs w:val="20"/>
          <w:lang w:val="en-US"/>
        </w:rPr>
        <w:t xml:space="preserve">), and will be classified into </w:t>
      </w:r>
      <w:r w:rsidRPr="00B5566A">
        <w:rPr>
          <w:rFonts w:ascii="Aleo" w:hAnsi="Aleo"/>
          <w:b/>
          <w:bCs/>
          <w:color w:val="0E2B8D"/>
          <w:szCs w:val="20"/>
          <w:lang w:val="en-US"/>
        </w:rPr>
        <w:t>3 levels of priority</w:t>
      </w:r>
      <w:r w:rsidRPr="00B5566A">
        <w:rPr>
          <w:rFonts w:ascii="Aleo" w:hAnsi="Aleo"/>
          <w:color w:val="0E2B8D"/>
          <w:szCs w:val="20"/>
          <w:lang w:val="en-US"/>
        </w:rPr>
        <w:t>:</w:t>
      </w:r>
    </w:p>
    <w:p w14:paraId="7D83A88D" w14:textId="77777777" w:rsidR="00B5566A" w:rsidRPr="00B5566A" w:rsidRDefault="00B5566A" w:rsidP="00B5566A">
      <w:pPr>
        <w:spacing w:after="0" w:line="240" w:lineRule="auto"/>
        <w:jc w:val="both"/>
        <w:rPr>
          <w:rFonts w:ascii="Aleo" w:hAnsi="Aleo"/>
          <w:color w:val="0E2B8D"/>
          <w:szCs w:val="20"/>
          <w:lang w:val="en-US"/>
        </w:rPr>
      </w:pPr>
    </w:p>
    <w:p w14:paraId="3EE6163E" w14:textId="5DE3FDDA" w:rsidR="00B5566A" w:rsidRPr="00B5566A" w:rsidRDefault="00B5566A" w:rsidP="42D1020B">
      <w:pPr>
        <w:numPr>
          <w:ilvl w:val="0"/>
          <w:numId w:val="4"/>
        </w:numPr>
        <w:spacing w:after="0" w:line="240" w:lineRule="auto"/>
        <w:jc w:val="both"/>
        <w:rPr>
          <w:rFonts w:ascii="Aleo" w:hAnsi="Aleo"/>
          <w:color w:val="0E2B8D"/>
          <w:lang w:val="en-US"/>
        </w:rPr>
      </w:pPr>
      <w:r w:rsidRPr="19304F71">
        <w:rPr>
          <w:rFonts w:ascii="Aleo" w:hAnsi="Aleo"/>
          <w:b/>
          <w:bCs/>
          <w:color w:val="0E2B8D"/>
          <w:lang w:val="en-US"/>
        </w:rPr>
        <w:t>Priority 1</w:t>
      </w:r>
      <w:r w:rsidR="60871B16" w:rsidRPr="19304F71">
        <w:rPr>
          <w:rFonts w:ascii="Aleo" w:hAnsi="Aleo"/>
          <w:b/>
          <w:bCs/>
          <w:color w:val="0E2B8D"/>
          <w:lang w:val="en-US"/>
        </w:rPr>
        <w:t xml:space="preserve"> (</w:t>
      </w:r>
      <w:r w:rsidR="00455AC9" w:rsidRPr="19304F71">
        <w:rPr>
          <w:rFonts w:ascii="Aleo" w:hAnsi="Aleo"/>
          <w:b/>
          <w:bCs/>
          <w:color w:val="0E2B8D"/>
          <w:lang w:val="en-US"/>
        </w:rPr>
        <w:t xml:space="preserve">up to </w:t>
      </w:r>
      <w:r w:rsidR="60871B16" w:rsidRPr="19304F71">
        <w:rPr>
          <w:rFonts w:ascii="Aleo" w:hAnsi="Aleo"/>
          <w:b/>
          <w:bCs/>
          <w:color w:val="0E2B8D"/>
          <w:lang w:val="en-US"/>
        </w:rPr>
        <w:t>200 words; up to 2 images)</w:t>
      </w:r>
      <w:r w:rsidRPr="19304F71">
        <w:rPr>
          <w:rFonts w:ascii="Aleo" w:hAnsi="Aleo"/>
          <w:b/>
          <w:bCs/>
          <w:color w:val="0E2B8D"/>
          <w:lang w:val="en-US"/>
        </w:rPr>
        <w:t>:</w:t>
      </w:r>
      <w:r w:rsidRPr="19304F71">
        <w:rPr>
          <w:rFonts w:ascii="Aleo" w:hAnsi="Aleo"/>
          <w:color w:val="0E2B8D"/>
          <w:lang w:val="en-US"/>
        </w:rPr>
        <w:t xml:space="preserve"> news that include exchange and cooperation between QAB</w:t>
      </w:r>
      <w:r w:rsidR="00455AC9" w:rsidRPr="19304F71">
        <w:rPr>
          <w:rFonts w:ascii="Aleo" w:hAnsi="Aleo"/>
          <w:color w:val="0E2B8D"/>
          <w:lang w:val="en-US"/>
        </w:rPr>
        <w:t>s</w:t>
      </w:r>
      <w:r w:rsidRPr="19304F71">
        <w:rPr>
          <w:rFonts w:ascii="Aleo" w:hAnsi="Aleo"/>
          <w:color w:val="0E2B8D"/>
          <w:lang w:val="en-US"/>
        </w:rPr>
        <w:t>.</w:t>
      </w:r>
    </w:p>
    <w:p w14:paraId="1BF02D74" w14:textId="3DF7C47D" w:rsidR="00B5566A" w:rsidRPr="00B5566A" w:rsidRDefault="00B5566A" w:rsidP="42D1020B">
      <w:pPr>
        <w:numPr>
          <w:ilvl w:val="0"/>
          <w:numId w:val="4"/>
        </w:numPr>
        <w:spacing w:after="0" w:line="240" w:lineRule="auto"/>
        <w:jc w:val="both"/>
        <w:rPr>
          <w:rFonts w:ascii="Aleo" w:hAnsi="Aleo"/>
          <w:color w:val="0E2B8D"/>
          <w:lang w:val="en-US"/>
        </w:rPr>
      </w:pPr>
      <w:r w:rsidRPr="19304F71">
        <w:rPr>
          <w:rFonts w:ascii="Aleo" w:hAnsi="Aleo"/>
          <w:b/>
          <w:bCs/>
          <w:color w:val="0E2B8D"/>
          <w:lang w:val="en-US"/>
        </w:rPr>
        <w:t>Priority 2</w:t>
      </w:r>
      <w:r w:rsidR="00952627" w:rsidRPr="19304F71">
        <w:rPr>
          <w:rFonts w:ascii="Aleo" w:hAnsi="Aleo"/>
          <w:b/>
          <w:bCs/>
          <w:color w:val="0E2B8D"/>
          <w:lang w:val="en-US"/>
        </w:rPr>
        <w:t xml:space="preserve"> (</w:t>
      </w:r>
      <w:r w:rsidR="00455AC9" w:rsidRPr="19304F71">
        <w:rPr>
          <w:rFonts w:ascii="Aleo" w:hAnsi="Aleo"/>
          <w:b/>
          <w:bCs/>
          <w:color w:val="0E2B8D"/>
          <w:lang w:val="en-US"/>
        </w:rPr>
        <w:t xml:space="preserve">up to </w:t>
      </w:r>
      <w:r w:rsidR="00952627" w:rsidRPr="19304F71">
        <w:rPr>
          <w:rFonts w:ascii="Aleo" w:hAnsi="Aleo"/>
          <w:b/>
          <w:bCs/>
          <w:color w:val="0E2B8D"/>
          <w:lang w:val="en-US"/>
        </w:rPr>
        <w:t>150</w:t>
      </w:r>
      <w:r w:rsidR="00B06122" w:rsidRPr="19304F71">
        <w:rPr>
          <w:rFonts w:ascii="Aleo" w:hAnsi="Aleo"/>
          <w:b/>
          <w:bCs/>
          <w:color w:val="0E2B8D"/>
          <w:lang w:val="en-US"/>
        </w:rPr>
        <w:t xml:space="preserve"> words</w:t>
      </w:r>
      <w:r w:rsidR="6B0BC9AD" w:rsidRPr="19304F71">
        <w:rPr>
          <w:rFonts w:ascii="Aleo" w:hAnsi="Aleo"/>
          <w:b/>
          <w:bCs/>
          <w:color w:val="0E2B8D"/>
          <w:lang w:val="en-US"/>
        </w:rPr>
        <w:t>; 1 image</w:t>
      </w:r>
      <w:r w:rsidR="00952627" w:rsidRPr="19304F71">
        <w:rPr>
          <w:rFonts w:ascii="Aleo" w:hAnsi="Aleo"/>
          <w:b/>
          <w:bCs/>
          <w:color w:val="0E2B8D"/>
          <w:lang w:val="en-US"/>
        </w:rPr>
        <w:t>)</w:t>
      </w:r>
      <w:r w:rsidRPr="19304F71">
        <w:rPr>
          <w:rFonts w:ascii="Aleo" w:hAnsi="Aleo"/>
          <w:b/>
          <w:bCs/>
          <w:color w:val="0E2B8D"/>
          <w:lang w:val="en-US"/>
        </w:rPr>
        <w:t>:</w:t>
      </w:r>
      <w:r w:rsidRPr="19304F71">
        <w:rPr>
          <w:rFonts w:ascii="Aleo" w:hAnsi="Aleo"/>
          <w:color w:val="0E2B8D"/>
          <w:lang w:val="en-US"/>
        </w:rPr>
        <w:t xml:space="preserve"> international events from other regional quality assurance networks; updates of functions, standards or any other initiative that impact the quality assurance </w:t>
      </w:r>
      <w:r w:rsidR="006900CA" w:rsidRPr="19304F71">
        <w:rPr>
          <w:rFonts w:ascii="Aleo" w:hAnsi="Aleo"/>
          <w:color w:val="0E2B8D"/>
          <w:lang w:val="en-US"/>
        </w:rPr>
        <w:t xml:space="preserve">activities </w:t>
      </w:r>
      <w:r w:rsidRPr="19304F71">
        <w:rPr>
          <w:rFonts w:ascii="Aleo" w:hAnsi="Aleo"/>
          <w:color w:val="0E2B8D"/>
          <w:lang w:val="en-US"/>
        </w:rPr>
        <w:t>of a QAB; involvement of new stakeholders in QA processes.</w:t>
      </w:r>
    </w:p>
    <w:p w14:paraId="680C8851" w14:textId="315D264B" w:rsidR="00B5566A" w:rsidRPr="00B5566A" w:rsidRDefault="00B5566A" w:rsidP="42D1020B">
      <w:pPr>
        <w:numPr>
          <w:ilvl w:val="0"/>
          <w:numId w:val="4"/>
        </w:numPr>
        <w:spacing w:after="0" w:line="240" w:lineRule="auto"/>
        <w:jc w:val="both"/>
        <w:rPr>
          <w:rFonts w:ascii="Aleo" w:hAnsi="Aleo"/>
          <w:color w:val="0E2B8D"/>
          <w:lang w:val="en-US"/>
        </w:rPr>
      </w:pPr>
      <w:r w:rsidRPr="19304F71">
        <w:rPr>
          <w:rFonts w:ascii="Aleo" w:hAnsi="Aleo"/>
          <w:b/>
          <w:bCs/>
          <w:color w:val="0E2B8D"/>
          <w:lang w:val="en-US"/>
        </w:rPr>
        <w:t>Priority 3</w:t>
      </w:r>
      <w:r w:rsidR="00952627" w:rsidRPr="19304F71">
        <w:rPr>
          <w:rFonts w:ascii="Aleo" w:hAnsi="Aleo"/>
          <w:b/>
          <w:bCs/>
          <w:color w:val="0E2B8D"/>
          <w:lang w:val="en-US"/>
        </w:rPr>
        <w:t xml:space="preserve"> (</w:t>
      </w:r>
      <w:r w:rsidR="00455AC9" w:rsidRPr="19304F71">
        <w:rPr>
          <w:rFonts w:ascii="Aleo" w:hAnsi="Aleo"/>
          <w:b/>
          <w:bCs/>
          <w:color w:val="0E2B8D"/>
          <w:lang w:val="en-US"/>
        </w:rPr>
        <w:t xml:space="preserve">up to </w:t>
      </w:r>
      <w:r w:rsidR="00952627" w:rsidRPr="19304F71">
        <w:rPr>
          <w:rFonts w:ascii="Aleo" w:hAnsi="Aleo"/>
          <w:b/>
          <w:bCs/>
          <w:color w:val="0E2B8D"/>
          <w:lang w:val="en-US"/>
        </w:rPr>
        <w:t>100 words</w:t>
      </w:r>
      <w:r w:rsidR="7BDC957D" w:rsidRPr="19304F71">
        <w:rPr>
          <w:rFonts w:ascii="Aleo" w:hAnsi="Aleo"/>
          <w:b/>
          <w:bCs/>
          <w:color w:val="0E2B8D"/>
          <w:lang w:val="en-US"/>
        </w:rPr>
        <w:t>; 1 image</w:t>
      </w:r>
      <w:r w:rsidR="00952627" w:rsidRPr="19304F71">
        <w:rPr>
          <w:rFonts w:ascii="Aleo" w:hAnsi="Aleo"/>
          <w:b/>
          <w:bCs/>
          <w:color w:val="0E2B8D"/>
          <w:lang w:val="en-US"/>
        </w:rPr>
        <w:t>)</w:t>
      </w:r>
      <w:r w:rsidRPr="19304F71">
        <w:rPr>
          <w:rFonts w:ascii="Aleo" w:hAnsi="Aleo"/>
          <w:b/>
          <w:bCs/>
          <w:color w:val="0E2B8D"/>
          <w:lang w:val="en-US"/>
        </w:rPr>
        <w:t>:</w:t>
      </w:r>
      <w:r w:rsidRPr="19304F71">
        <w:rPr>
          <w:rFonts w:ascii="Aleo" w:hAnsi="Aleo"/>
          <w:color w:val="0E2B8D"/>
          <w:lang w:val="en-US"/>
        </w:rPr>
        <w:t xml:space="preserve"> descriptive activities of the members (</w:t>
      </w:r>
      <w:r w:rsidR="00B06122" w:rsidRPr="19304F71">
        <w:rPr>
          <w:rFonts w:ascii="Aleo" w:hAnsi="Aleo"/>
          <w:color w:val="0E2B8D"/>
          <w:lang w:val="en-US"/>
        </w:rPr>
        <w:t xml:space="preserve">i.e., </w:t>
      </w:r>
      <w:r w:rsidR="00E91F43" w:rsidRPr="19304F71">
        <w:rPr>
          <w:rFonts w:ascii="Aleo" w:hAnsi="Aleo"/>
          <w:color w:val="0E2B8D"/>
          <w:lang w:val="en-US"/>
        </w:rPr>
        <w:t>local</w:t>
      </w:r>
      <w:r w:rsidR="006900CA" w:rsidRPr="19304F71">
        <w:rPr>
          <w:rFonts w:ascii="Aleo" w:hAnsi="Aleo"/>
          <w:color w:val="0E2B8D"/>
          <w:lang w:val="en-US"/>
        </w:rPr>
        <w:t xml:space="preserve"> events</w:t>
      </w:r>
      <w:r w:rsidRPr="19304F71">
        <w:rPr>
          <w:rFonts w:ascii="Aleo" w:hAnsi="Aleo"/>
          <w:color w:val="0E2B8D"/>
          <w:lang w:val="en-US"/>
        </w:rPr>
        <w:t>, award ceremonies).</w:t>
      </w:r>
    </w:p>
    <w:p w14:paraId="3AF1D515" w14:textId="77777777" w:rsidR="003E757A" w:rsidRPr="00B5566A" w:rsidRDefault="003E757A" w:rsidP="00150971">
      <w:pPr>
        <w:spacing w:after="0" w:line="240" w:lineRule="auto"/>
        <w:jc w:val="both"/>
        <w:rPr>
          <w:rFonts w:ascii="Aleo" w:hAnsi="Aleo"/>
          <w:color w:val="0E2B8D"/>
          <w:szCs w:val="20"/>
          <w:lang w:val="en-US"/>
        </w:rPr>
      </w:pPr>
    </w:p>
    <w:p w14:paraId="4F7B239E" w14:textId="4212419C" w:rsidR="005B35FF" w:rsidRPr="00690EF5" w:rsidRDefault="005B35FF" w:rsidP="00150971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</w:p>
    <w:p w14:paraId="516BD603" w14:textId="127BA851" w:rsidR="005B35FF" w:rsidRPr="00690EF5" w:rsidRDefault="005B35FF" w:rsidP="00150971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Submissions should be emailed to</w:t>
      </w:r>
      <w:r w:rsidRPr="00690EF5">
        <w:rPr>
          <w:rFonts w:ascii="Aleo" w:hAnsi="Aleo"/>
          <w:color w:val="002060"/>
          <w:szCs w:val="20"/>
        </w:rPr>
        <w:t xml:space="preserve"> </w:t>
      </w:r>
      <w:hyperlink r:id="rId11" w:history="1">
        <w:r w:rsidRPr="00690EF5">
          <w:rPr>
            <w:rStyle w:val="Hyperlink"/>
            <w:rFonts w:ascii="Aleo" w:hAnsi="Aleo"/>
            <w:szCs w:val="20"/>
          </w:rPr>
          <w:t>secretariat@inqaahe.org</w:t>
        </w:r>
      </w:hyperlink>
      <w:r w:rsidR="009B58E6">
        <w:rPr>
          <w:rFonts w:ascii="Aleo" w:hAnsi="Aleo"/>
          <w:color w:val="002060"/>
          <w:szCs w:val="20"/>
        </w:rPr>
        <w:t>.</w:t>
      </w:r>
    </w:p>
    <w:p w14:paraId="2FC952A3" w14:textId="77777777" w:rsidR="00150971" w:rsidRPr="00690EF5" w:rsidRDefault="00150971" w:rsidP="00694E84">
      <w:pPr>
        <w:spacing w:after="0" w:line="240" w:lineRule="auto"/>
        <w:rPr>
          <w:rFonts w:ascii="Aleo" w:hAnsi="Aleo"/>
          <w:color w:val="0E2B8D"/>
          <w:sz w:val="20"/>
          <w:szCs w:val="20"/>
        </w:rPr>
      </w:pPr>
    </w:p>
    <w:p w14:paraId="5973F973" w14:textId="2CF4DFBA" w:rsidR="00150971" w:rsidRPr="00E91F43" w:rsidRDefault="001E17F6" w:rsidP="42D1020B">
      <w:pPr>
        <w:spacing w:after="0" w:line="240" w:lineRule="auto"/>
        <w:rPr>
          <w:rFonts w:ascii="Aleo" w:hAnsi="Aleo"/>
          <w:color w:val="8347AD"/>
          <w:sz w:val="28"/>
          <w:szCs w:val="28"/>
        </w:rPr>
      </w:pPr>
      <w:r w:rsidRPr="00E91F43">
        <w:rPr>
          <w:rFonts w:ascii="Aleo" w:hAnsi="Aleo"/>
          <w:color w:val="8347AD"/>
          <w:sz w:val="28"/>
          <w:szCs w:val="28"/>
        </w:rPr>
        <w:t>T</w:t>
      </w:r>
      <w:r w:rsidR="00B22C1E" w:rsidRPr="00E91F43">
        <w:rPr>
          <w:rFonts w:ascii="Aleo" w:hAnsi="Aleo"/>
          <w:color w:val="8347AD"/>
          <w:sz w:val="28"/>
          <w:szCs w:val="28"/>
        </w:rPr>
        <w:t>emplates of required elements for contributions</w:t>
      </w:r>
    </w:p>
    <w:p w14:paraId="0D4A9A0C" w14:textId="3202CC1F" w:rsidR="42D1020B" w:rsidRDefault="42D1020B" w:rsidP="42D1020B">
      <w:pPr>
        <w:spacing w:after="0" w:line="240" w:lineRule="auto"/>
        <w:rPr>
          <w:rFonts w:ascii="Aleo" w:hAnsi="Aleo"/>
          <w:b/>
          <w:bCs/>
          <w:color w:val="0E2B8D"/>
        </w:rPr>
      </w:pPr>
    </w:p>
    <w:p w14:paraId="28E444B1" w14:textId="707530EF" w:rsidR="7554237B" w:rsidRPr="00E91F43" w:rsidRDefault="7554237B" w:rsidP="42D1020B">
      <w:pPr>
        <w:spacing w:after="0" w:line="240" w:lineRule="auto"/>
        <w:rPr>
          <w:rFonts w:ascii="Aleo" w:hAnsi="Aleo"/>
          <w:b/>
          <w:bCs/>
          <w:color w:val="8347AD"/>
        </w:rPr>
      </w:pPr>
      <w:r w:rsidRPr="00E91F43">
        <w:rPr>
          <w:rFonts w:ascii="Aleo" w:hAnsi="Aleo"/>
          <w:b/>
          <w:bCs/>
          <w:color w:val="8347AD"/>
        </w:rPr>
        <w:t xml:space="preserve">PRIORITY 1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6249"/>
      </w:tblGrid>
      <w:tr w:rsidR="00690EF5" w:rsidRPr="00D71415" w14:paraId="6CEE6080" w14:textId="77777777" w:rsidTr="42D1020B">
        <w:tc>
          <w:tcPr>
            <w:tcW w:w="2245" w:type="dxa"/>
          </w:tcPr>
          <w:p w14:paraId="13F57C77" w14:textId="0AA8F4C3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>Organization Name</w:t>
            </w:r>
          </w:p>
        </w:tc>
        <w:tc>
          <w:tcPr>
            <w:tcW w:w="6249" w:type="dxa"/>
          </w:tcPr>
          <w:p w14:paraId="4BB4AA19" w14:textId="77777777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</w:p>
        </w:tc>
      </w:tr>
      <w:tr w:rsidR="00690EF5" w:rsidRPr="00D71415" w14:paraId="2CF9441D" w14:textId="77777777" w:rsidTr="42D1020B">
        <w:tc>
          <w:tcPr>
            <w:tcW w:w="2245" w:type="dxa"/>
          </w:tcPr>
          <w:p w14:paraId="0FF907BD" w14:textId="2954CF8F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>Membership Type</w:t>
            </w:r>
          </w:p>
        </w:tc>
        <w:tc>
          <w:tcPr>
            <w:tcW w:w="6249" w:type="dxa"/>
          </w:tcPr>
          <w:p w14:paraId="5FAA8D3D" w14:textId="77777777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</w:p>
        </w:tc>
      </w:tr>
      <w:tr w:rsidR="00690EF5" w:rsidRPr="00D71415" w14:paraId="002E2217" w14:textId="77777777" w:rsidTr="42D1020B">
        <w:tc>
          <w:tcPr>
            <w:tcW w:w="2245" w:type="dxa"/>
          </w:tcPr>
          <w:p w14:paraId="71B6D609" w14:textId="186C80BF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>Region</w:t>
            </w:r>
          </w:p>
        </w:tc>
        <w:tc>
          <w:tcPr>
            <w:tcW w:w="6249" w:type="dxa"/>
          </w:tcPr>
          <w:p w14:paraId="0E3E1EBE" w14:textId="2C87A28F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 xml:space="preserve">Select: Africa, Arab region, </w:t>
            </w:r>
            <w:r w:rsidR="00455AC9" w:rsidRPr="00E91F43">
              <w:rPr>
                <w:rFonts w:ascii="Aleo" w:hAnsi="Aleo"/>
                <w:color w:val="0E2B8D"/>
                <w:szCs w:val="20"/>
              </w:rPr>
              <w:t>Asia-</w:t>
            </w:r>
            <w:r w:rsidRPr="00E91F43">
              <w:rPr>
                <w:rFonts w:ascii="Aleo" w:hAnsi="Aleo"/>
                <w:color w:val="0E2B8D"/>
                <w:szCs w:val="20"/>
              </w:rPr>
              <w:t xml:space="preserve">Pacific, Eastern Europe (includes Central Asia and Mongolia), Latin America and </w:t>
            </w:r>
            <w:r w:rsidR="00455AC9" w:rsidRPr="00E91F43">
              <w:rPr>
                <w:rFonts w:ascii="Aleo" w:hAnsi="Aleo"/>
                <w:color w:val="0E2B8D"/>
                <w:szCs w:val="20"/>
              </w:rPr>
              <w:t xml:space="preserve">the </w:t>
            </w:r>
            <w:r w:rsidRPr="00E91F43">
              <w:rPr>
                <w:rFonts w:ascii="Aleo" w:hAnsi="Aleo"/>
                <w:color w:val="0E2B8D"/>
                <w:szCs w:val="20"/>
              </w:rPr>
              <w:t>Caribbean, North America, Western Europe</w:t>
            </w:r>
          </w:p>
        </w:tc>
      </w:tr>
      <w:tr w:rsidR="00690EF5" w:rsidRPr="00D71415" w14:paraId="4308D0A6" w14:textId="77777777" w:rsidTr="42D1020B">
        <w:tc>
          <w:tcPr>
            <w:tcW w:w="2245" w:type="dxa"/>
          </w:tcPr>
          <w:p w14:paraId="04DE6F47" w14:textId="6EE836EF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>Article Title</w:t>
            </w:r>
          </w:p>
        </w:tc>
        <w:tc>
          <w:tcPr>
            <w:tcW w:w="6249" w:type="dxa"/>
          </w:tcPr>
          <w:p w14:paraId="645F9CA2" w14:textId="77777777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</w:p>
        </w:tc>
      </w:tr>
      <w:tr w:rsidR="00690EF5" w:rsidRPr="00D71415" w14:paraId="2D939D18" w14:textId="77777777" w:rsidTr="42D1020B">
        <w:tc>
          <w:tcPr>
            <w:tcW w:w="2245" w:type="dxa"/>
          </w:tcPr>
          <w:p w14:paraId="4439432D" w14:textId="7F3362E7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>Subtitle (if needed)</w:t>
            </w:r>
          </w:p>
        </w:tc>
        <w:tc>
          <w:tcPr>
            <w:tcW w:w="6249" w:type="dxa"/>
          </w:tcPr>
          <w:p w14:paraId="63D2EB24" w14:textId="2E9A3769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</w:p>
        </w:tc>
      </w:tr>
      <w:tr w:rsidR="00690EF5" w:rsidRPr="00D71415" w14:paraId="15D876F6" w14:textId="77777777" w:rsidTr="42D1020B">
        <w:tc>
          <w:tcPr>
            <w:tcW w:w="2245" w:type="dxa"/>
          </w:tcPr>
          <w:p w14:paraId="12FE7378" w14:textId="6B6D7320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>Author (if needed)</w:t>
            </w:r>
          </w:p>
        </w:tc>
        <w:tc>
          <w:tcPr>
            <w:tcW w:w="6249" w:type="dxa"/>
          </w:tcPr>
          <w:p w14:paraId="46A07C97" w14:textId="77777777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</w:p>
        </w:tc>
      </w:tr>
      <w:tr w:rsidR="00690EF5" w:rsidRPr="00D71415" w14:paraId="14BF2280" w14:textId="77777777" w:rsidTr="42D1020B">
        <w:tc>
          <w:tcPr>
            <w:tcW w:w="2245" w:type="dxa"/>
          </w:tcPr>
          <w:p w14:paraId="2C58877F" w14:textId="3889C6DA" w:rsidR="001E17F6" w:rsidRPr="00E91F43" w:rsidRDefault="001E17F6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lastRenderedPageBreak/>
              <w:t>Text (</w:t>
            </w:r>
            <w:r w:rsidR="75FA313B" w:rsidRPr="00E91F43">
              <w:rPr>
                <w:rFonts w:ascii="Aleo" w:hAnsi="Aleo"/>
                <w:color w:val="0E2B8D"/>
              </w:rPr>
              <w:t>200 words</w:t>
            </w:r>
            <w:r w:rsidRPr="00E91F43">
              <w:rPr>
                <w:rFonts w:ascii="Aleo" w:hAnsi="Aleo"/>
                <w:color w:val="0E2B8D"/>
              </w:rPr>
              <w:t>)</w:t>
            </w:r>
          </w:p>
        </w:tc>
        <w:tc>
          <w:tcPr>
            <w:tcW w:w="6249" w:type="dxa"/>
          </w:tcPr>
          <w:p w14:paraId="5B52DB97" w14:textId="77777777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</w:p>
        </w:tc>
      </w:tr>
      <w:tr w:rsidR="001E17F6" w:rsidRPr="00D71415" w14:paraId="16DD2F32" w14:textId="77777777" w:rsidTr="42D1020B">
        <w:tc>
          <w:tcPr>
            <w:tcW w:w="2245" w:type="dxa"/>
          </w:tcPr>
          <w:p w14:paraId="039B3888" w14:textId="24C1085D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  <w:r w:rsidRPr="00E91F43">
              <w:rPr>
                <w:rFonts w:ascii="Aleo" w:hAnsi="Aleo"/>
                <w:color w:val="0E2B8D"/>
                <w:szCs w:val="20"/>
              </w:rPr>
              <w:t>Pictures (maximum 2 .jpeg files)</w:t>
            </w:r>
          </w:p>
        </w:tc>
        <w:tc>
          <w:tcPr>
            <w:tcW w:w="6249" w:type="dxa"/>
          </w:tcPr>
          <w:p w14:paraId="74D47D70" w14:textId="77777777" w:rsidR="001E17F6" w:rsidRPr="00E91F43" w:rsidRDefault="001E17F6" w:rsidP="00694E84">
            <w:pPr>
              <w:rPr>
                <w:rFonts w:ascii="Aleo" w:hAnsi="Aleo"/>
                <w:color w:val="0E2B8D"/>
                <w:szCs w:val="20"/>
              </w:rPr>
            </w:pPr>
          </w:p>
        </w:tc>
      </w:tr>
    </w:tbl>
    <w:p w14:paraId="256292F6" w14:textId="77777777" w:rsidR="001E17F6" w:rsidRPr="00E91F43" w:rsidRDefault="001E17F6" w:rsidP="00694E84">
      <w:pPr>
        <w:spacing w:after="0" w:line="240" w:lineRule="auto"/>
        <w:rPr>
          <w:rFonts w:ascii="Aleo" w:hAnsi="Aleo"/>
          <w:color w:val="0E2B8D"/>
          <w:sz w:val="20"/>
          <w:szCs w:val="20"/>
        </w:rPr>
      </w:pPr>
    </w:p>
    <w:p w14:paraId="4821B26F" w14:textId="68CE6C9B" w:rsidR="001E17F6" w:rsidRPr="00E91F43" w:rsidRDefault="72ABB762" w:rsidP="42D1020B">
      <w:pPr>
        <w:spacing w:after="0" w:line="240" w:lineRule="auto"/>
        <w:rPr>
          <w:rFonts w:ascii="Aleo" w:hAnsi="Aleo"/>
          <w:b/>
          <w:bCs/>
          <w:color w:val="8347AD"/>
        </w:rPr>
      </w:pPr>
      <w:r w:rsidRPr="00E91F43">
        <w:rPr>
          <w:rFonts w:ascii="Aleo" w:hAnsi="Aleo"/>
          <w:b/>
          <w:bCs/>
          <w:color w:val="8347AD"/>
        </w:rPr>
        <w:t>PRIORITY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6249"/>
      </w:tblGrid>
      <w:tr w:rsidR="42D1020B" w:rsidRPr="00D71415" w14:paraId="4158C560" w14:textId="77777777" w:rsidTr="42D1020B">
        <w:trPr>
          <w:trHeight w:val="300"/>
        </w:trPr>
        <w:tc>
          <w:tcPr>
            <w:tcW w:w="2245" w:type="dxa"/>
          </w:tcPr>
          <w:p w14:paraId="5BB385F9" w14:textId="0AA8F4C3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Organization Name</w:t>
            </w:r>
          </w:p>
        </w:tc>
        <w:tc>
          <w:tcPr>
            <w:tcW w:w="6249" w:type="dxa"/>
          </w:tcPr>
          <w:p w14:paraId="6A67014D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74180985" w14:textId="77777777" w:rsidTr="42D1020B">
        <w:trPr>
          <w:trHeight w:val="300"/>
        </w:trPr>
        <w:tc>
          <w:tcPr>
            <w:tcW w:w="2245" w:type="dxa"/>
          </w:tcPr>
          <w:p w14:paraId="4A1BA90D" w14:textId="2954CF8F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Membership Type</w:t>
            </w:r>
          </w:p>
        </w:tc>
        <w:tc>
          <w:tcPr>
            <w:tcW w:w="6249" w:type="dxa"/>
          </w:tcPr>
          <w:p w14:paraId="059A6AF8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78547CF9" w14:textId="77777777" w:rsidTr="42D1020B">
        <w:trPr>
          <w:trHeight w:val="300"/>
        </w:trPr>
        <w:tc>
          <w:tcPr>
            <w:tcW w:w="2245" w:type="dxa"/>
          </w:tcPr>
          <w:p w14:paraId="42575745" w14:textId="186C80BF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Region</w:t>
            </w:r>
          </w:p>
        </w:tc>
        <w:tc>
          <w:tcPr>
            <w:tcW w:w="6249" w:type="dxa"/>
          </w:tcPr>
          <w:p w14:paraId="26F4B1CF" w14:textId="7F30AE61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 xml:space="preserve">Select: Africa, Arab region, </w:t>
            </w:r>
            <w:r w:rsidR="00455AC9" w:rsidRPr="00E91F43">
              <w:rPr>
                <w:rFonts w:ascii="Aleo" w:hAnsi="Aleo"/>
                <w:color w:val="0E2B8D"/>
              </w:rPr>
              <w:t>Asia-</w:t>
            </w:r>
            <w:r w:rsidRPr="00E91F43">
              <w:rPr>
                <w:rFonts w:ascii="Aleo" w:hAnsi="Aleo"/>
                <w:color w:val="0E2B8D"/>
              </w:rPr>
              <w:t>Pacific, Eastern Europe (includes Central Asia and Mongolia), Latin America and</w:t>
            </w:r>
            <w:r w:rsidR="00455AC9" w:rsidRPr="00E91F43">
              <w:rPr>
                <w:rFonts w:ascii="Aleo" w:hAnsi="Aleo"/>
                <w:color w:val="0E2B8D"/>
              </w:rPr>
              <w:t xml:space="preserve"> the</w:t>
            </w:r>
            <w:r w:rsidRPr="00E91F43">
              <w:rPr>
                <w:rFonts w:ascii="Aleo" w:hAnsi="Aleo"/>
                <w:color w:val="0E2B8D"/>
              </w:rPr>
              <w:t xml:space="preserve"> Caribbean, North America, Western Europe</w:t>
            </w:r>
          </w:p>
        </w:tc>
      </w:tr>
      <w:tr w:rsidR="42D1020B" w:rsidRPr="00D71415" w14:paraId="7FDF33E9" w14:textId="77777777" w:rsidTr="42D1020B">
        <w:trPr>
          <w:trHeight w:val="300"/>
        </w:trPr>
        <w:tc>
          <w:tcPr>
            <w:tcW w:w="2245" w:type="dxa"/>
          </w:tcPr>
          <w:p w14:paraId="0C0BF7FB" w14:textId="6EE836EF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Article Title</w:t>
            </w:r>
          </w:p>
        </w:tc>
        <w:tc>
          <w:tcPr>
            <w:tcW w:w="6249" w:type="dxa"/>
          </w:tcPr>
          <w:p w14:paraId="090F2750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49200453" w14:textId="77777777" w:rsidTr="42D1020B">
        <w:trPr>
          <w:trHeight w:val="300"/>
        </w:trPr>
        <w:tc>
          <w:tcPr>
            <w:tcW w:w="2245" w:type="dxa"/>
          </w:tcPr>
          <w:p w14:paraId="06D812A2" w14:textId="7F3362E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Subtitle (if needed)</w:t>
            </w:r>
          </w:p>
        </w:tc>
        <w:tc>
          <w:tcPr>
            <w:tcW w:w="6249" w:type="dxa"/>
          </w:tcPr>
          <w:p w14:paraId="1D91B607" w14:textId="2E9A3769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73C3F31B" w14:textId="77777777" w:rsidTr="42D1020B">
        <w:trPr>
          <w:trHeight w:val="300"/>
        </w:trPr>
        <w:tc>
          <w:tcPr>
            <w:tcW w:w="2245" w:type="dxa"/>
          </w:tcPr>
          <w:p w14:paraId="354E0F23" w14:textId="6B6D7320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Author (if needed)</w:t>
            </w:r>
          </w:p>
        </w:tc>
        <w:tc>
          <w:tcPr>
            <w:tcW w:w="6249" w:type="dxa"/>
          </w:tcPr>
          <w:p w14:paraId="7C77240A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5A1D67E1" w14:textId="77777777" w:rsidTr="42D1020B">
        <w:trPr>
          <w:trHeight w:val="300"/>
        </w:trPr>
        <w:tc>
          <w:tcPr>
            <w:tcW w:w="2245" w:type="dxa"/>
          </w:tcPr>
          <w:p w14:paraId="52EEB246" w14:textId="36CD9778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Text (</w:t>
            </w:r>
            <w:r w:rsidR="07245C3E" w:rsidRPr="00E91F43">
              <w:rPr>
                <w:rFonts w:ascii="Aleo" w:hAnsi="Aleo"/>
                <w:color w:val="0E2B8D"/>
              </w:rPr>
              <w:t>15</w:t>
            </w:r>
            <w:r w:rsidRPr="00E91F43">
              <w:rPr>
                <w:rFonts w:ascii="Aleo" w:hAnsi="Aleo"/>
                <w:color w:val="0E2B8D"/>
              </w:rPr>
              <w:t>0 words)</w:t>
            </w:r>
          </w:p>
        </w:tc>
        <w:tc>
          <w:tcPr>
            <w:tcW w:w="6249" w:type="dxa"/>
          </w:tcPr>
          <w:p w14:paraId="7B2A2762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6A7DB08F" w14:textId="77777777" w:rsidTr="42D1020B">
        <w:trPr>
          <w:trHeight w:val="300"/>
        </w:trPr>
        <w:tc>
          <w:tcPr>
            <w:tcW w:w="2245" w:type="dxa"/>
          </w:tcPr>
          <w:p w14:paraId="0737741C" w14:textId="6940B679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 xml:space="preserve">Picture (maximum </w:t>
            </w:r>
            <w:r w:rsidR="643CA050" w:rsidRPr="00E91F43">
              <w:rPr>
                <w:rFonts w:ascii="Aleo" w:hAnsi="Aleo"/>
                <w:color w:val="0E2B8D"/>
              </w:rPr>
              <w:t>1</w:t>
            </w:r>
            <w:r w:rsidRPr="00E91F43">
              <w:rPr>
                <w:rFonts w:ascii="Aleo" w:hAnsi="Aleo"/>
                <w:color w:val="0E2B8D"/>
              </w:rPr>
              <w:t xml:space="preserve"> .jpeg files)</w:t>
            </w:r>
          </w:p>
        </w:tc>
        <w:tc>
          <w:tcPr>
            <w:tcW w:w="6249" w:type="dxa"/>
          </w:tcPr>
          <w:p w14:paraId="7AD30EDD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</w:tbl>
    <w:p w14:paraId="6110339C" w14:textId="77777777" w:rsidR="001E17F6" w:rsidRPr="00E91F43" w:rsidRDefault="001E17F6" w:rsidP="42D1020B">
      <w:pPr>
        <w:spacing w:after="0" w:line="240" w:lineRule="auto"/>
        <w:rPr>
          <w:rFonts w:ascii="Aleo" w:hAnsi="Aleo"/>
          <w:color w:val="0E2B8D"/>
          <w:sz w:val="20"/>
          <w:szCs w:val="20"/>
        </w:rPr>
      </w:pPr>
    </w:p>
    <w:p w14:paraId="4BAE767B" w14:textId="2DA6DCEE" w:rsidR="001E17F6" w:rsidRPr="00E91F43" w:rsidRDefault="13209F8F" w:rsidP="42D1020B">
      <w:pPr>
        <w:spacing w:after="0" w:line="240" w:lineRule="auto"/>
        <w:rPr>
          <w:rFonts w:ascii="Aleo" w:hAnsi="Aleo"/>
          <w:b/>
          <w:bCs/>
          <w:color w:val="8347AD"/>
        </w:rPr>
      </w:pPr>
      <w:r w:rsidRPr="00E91F43">
        <w:rPr>
          <w:rFonts w:ascii="Aleo" w:hAnsi="Aleo"/>
          <w:b/>
          <w:bCs/>
          <w:color w:val="8347AD"/>
        </w:rPr>
        <w:t>PRIORITY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6249"/>
      </w:tblGrid>
      <w:tr w:rsidR="42D1020B" w:rsidRPr="00D71415" w14:paraId="02A03492" w14:textId="77777777" w:rsidTr="42D1020B">
        <w:trPr>
          <w:trHeight w:val="300"/>
        </w:trPr>
        <w:tc>
          <w:tcPr>
            <w:tcW w:w="2245" w:type="dxa"/>
          </w:tcPr>
          <w:p w14:paraId="510D6FB3" w14:textId="0AA8F4C3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Organization Name</w:t>
            </w:r>
          </w:p>
        </w:tc>
        <w:tc>
          <w:tcPr>
            <w:tcW w:w="6249" w:type="dxa"/>
          </w:tcPr>
          <w:p w14:paraId="45843AD1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6ACF0E4A" w14:textId="77777777" w:rsidTr="42D1020B">
        <w:trPr>
          <w:trHeight w:val="300"/>
        </w:trPr>
        <w:tc>
          <w:tcPr>
            <w:tcW w:w="2245" w:type="dxa"/>
          </w:tcPr>
          <w:p w14:paraId="6C9C8BBD" w14:textId="2954CF8F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Membership Type</w:t>
            </w:r>
          </w:p>
        </w:tc>
        <w:tc>
          <w:tcPr>
            <w:tcW w:w="6249" w:type="dxa"/>
          </w:tcPr>
          <w:p w14:paraId="7EBF71A6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13FA1D0C" w14:textId="77777777" w:rsidTr="42D1020B">
        <w:trPr>
          <w:trHeight w:val="300"/>
        </w:trPr>
        <w:tc>
          <w:tcPr>
            <w:tcW w:w="2245" w:type="dxa"/>
          </w:tcPr>
          <w:p w14:paraId="1200DCB2" w14:textId="186C80BF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Region</w:t>
            </w:r>
          </w:p>
        </w:tc>
        <w:tc>
          <w:tcPr>
            <w:tcW w:w="6249" w:type="dxa"/>
          </w:tcPr>
          <w:p w14:paraId="3B8F5039" w14:textId="26E46940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 xml:space="preserve">Select: Africa, Arab region, </w:t>
            </w:r>
            <w:r w:rsidR="00455AC9" w:rsidRPr="00E91F43">
              <w:rPr>
                <w:rFonts w:ascii="Aleo" w:hAnsi="Aleo"/>
                <w:color w:val="0E2B8D"/>
              </w:rPr>
              <w:t>Asia-</w:t>
            </w:r>
            <w:r w:rsidRPr="00E91F43">
              <w:rPr>
                <w:rFonts w:ascii="Aleo" w:hAnsi="Aleo"/>
                <w:color w:val="0E2B8D"/>
              </w:rPr>
              <w:t>Pacific, Eastern Europe (includes Central Asia and Mongolia), Latin America and</w:t>
            </w:r>
            <w:r w:rsidR="00455AC9" w:rsidRPr="00E91F43">
              <w:rPr>
                <w:rFonts w:ascii="Aleo" w:hAnsi="Aleo"/>
                <w:color w:val="0E2B8D"/>
              </w:rPr>
              <w:t xml:space="preserve"> the</w:t>
            </w:r>
            <w:r w:rsidRPr="00E91F43">
              <w:rPr>
                <w:rFonts w:ascii="Aleo" w:hAnsi="Aleo"/>
                <w:color w:val="0E2B8D"/>
              </w:rPr>
              <w:t xml:space="preserve"> Caribbean, North America, Western Europe</w:t>
            </w:r>
          </w:p>
        </w:tc>
      </w:tr>
      <w:tr w:rsidR="42D1020B" w:rsidRPr="00D71415" w14:paraId="4085463B" w14:textId="77777777" w:rsidTr="42D1020B">
        <w:trPr>
          <w:trHeight w:val="300"/>
        </w:trPr>
        <w:tc>
          <w:tcPr>
            <w:tcW w:w="2245" w:type="dxa"/>
          </w:tcPr>
          <w:p w14:paraId="4644D2A4" w14:textId="6EE836EF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Article Title</w:t>
            </w:r>
          </w:p>
        </w:tc>
        <w:tc>
          <w:tcPr>
            <w:tcW w:w="6249" w:type="dxa"/>
          </w:tcPr>
          <w:p w14:paraId="0F4017AF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7BA11ECA" w14:textId="77777777" w:rsidTr="42D1020B">
        <w:trPr>
          <w:trHeight w:val="300"/>
        </w:trPr>
        <w:tc>
          <w:tcPr>
            <w:tcW w:w="2245" w:type="dxa"/>
          </w:tcPr>
          <w:p w14:paraId="630EA05F" w14:textId="7F3362E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Subtitle (if needed)</w:t>
            </w:r>
          </w:p>
        </w:tc>
        <w:tc>
          <w:tcPr>
            <w:tcW w:w="6249" w:type="dxa"/>
          </w:tcPr>
          <w:p w14:paraId="64FA64CB" w14:textId="2E9A3769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489A9A2F" w14:textId="77777777" w:rsidTr="42D1020B">
        <w:trPr>
          <w:trHeight w:val="300"/>
        </w:trPr>
        <w:tc>
          <w:tcPr>
            <w:tcW w:w="2245" w:type="dxa"/>
          </w:tcPr>
          <w:p w14:paraId="4DD0E141" w14:textId="6B6D7320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Author (if needed)</w:t>
            </w:r>
          </w:p>
        </w:tc>
        <w:tc>
          <w:tcPr>
            <w:tcW w:w="6249" w:type="dxa"/>
          </w:tcPr>
          <w:p w14:paraId="7E399D00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3208F096" w14:textId="77777777" w:rsidTr="42D1020B">
        <w:trPr>
          <w:trHeight w:val="300"/>
        </w:trPr>
        <w:tc>
          <w:tcPr>
            <w:tcW w:w="2245" w:type="dxa"/>
          </w:tcPr>
          <w:p w14:paraId="0B50A1AE" w14:textId="64754D2B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Text (1</w:t>
            </w:r>
            <w:r w:rsidR="5BCA9D06" w:rsidRPr="00E91F43">
              <w:rPr>
                <w:rFonts w:ascii="Aleo" w:hAnsi="Aleo"/>
                <w:color w:val="0E2B8D"/>
              </w:rPr>
              <w:t>0</w:t>
            </w:r>
            <w:r w:rsidRPr="00E91F43">
              <w:rPr>
                <w:rFonts w:ascii="Aleo" w:hAnsi="Aleo"/>
                <w:color w:val="0E2B8D"/>
              </w:rPr>
              <w:t>0 words)</w:t>
            </w:r>
          </w:p>
        </w:tc>
        <w:tc>
          <w:tcPr>
            <w:tcW w:w="6249" w:type="dxa"/>
          </w:tcPr>
          <w:p w14:paraId="6E15BF51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  <w:tr w:rsidR="42D1020B" w:rsidRPr="00D71415" w14:paraId="307BE5A0" w14:textId="77777777" w:rsidTr="42D1020B">
        <w:trPr>
          <w:trHeight w:val="300"/>
        </w:trPr>
        <w:tc>
          <w:tcPr>
            <w:tcW w:w="2245" w:type="dxa"/>
          </w:tcPr>
          <w:p w14:paraId="7AE60020" w14:textId="6940B679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  <w:r w:rsidRPr="00E91F43">
              <w:rPr>
                <w:rFonts w:ascii="Aleo" w:hAnsi="Aleo"/>
                <w:color w:val="0E2B8D"/>
              </w:rPr>
              <w:t>Picture (maximum 1 .jpeg files)</w:t>
            </w:r>
          </w:p>
        </w:tc>
        <w:tc>
          <w:tcPr>
            <w:tcW w:w="6249" w:type="dxa"/>
          </w:tcPr>
          <w:p w14:paraId="7F2581F2" w14:textId="77777777" w:rsidR="42D1020B" w:rsidRPr="00E91F43" w:rsidRDefault="42D1020B" w:rsidP="42D1020B">
            <w:pPr>
              <w:rPr>
                <w:rFonts w:ascii="Aleo" w:hAnsi="Aleo"/>
                <w:color w:val="0E2B8D"/>
              </w:rPr>
            </w:pPr>
          </w:p>
        </w:tc>
      </w:tr>
    </w:tbl>
    <w:p w14:paraId="19E0A094" w14:textId="77777777" w:rsidR="001E17F6" w:rsidRPr="00E91F43" w:rsidRDefault="001E17F6" w:rsidP="42D1020B">
      <w:pPr>
        <w:spacing w:after="0" w:line="240" w:lineRule="auto"/>
        <w:rPr>
          <w:rFonts w:ascii="Aleo" w:hAnsi="Aleo"/>
          <w:color w:val="0E2B8D"/>
          <w:sz w:val="20"/>
          <w:szCs w:val="20"/>
        </w:rPr>
      </w:pPr>
    </w:p>
    <w:p w14:paraId="195790E0" w14:textId="1CB6263D" w:rsidR="001E17F6" w:rsidRPr="00690EF5" w:rsidRDefault="001E17F6" w:rsidP="42D1020B">
      <w:pPr>
        <w:spacing w:after="0" w:line="240" w:lineRule="auto"/>
        <w:jc w:val="both"/>
        <w:rPr>
          <w:rFonts w:ascii="Aleo" w:hAnsi="Aleo"/>
          <w:color w:val="0E2B8D"/>
          <w:sz w:val="20"/>
          <w:szCs w:val="20"/>
        </w:rPr>
      </w:pPr>
    </w:p>
    <w:p w14:paraId="21F0B8B7" w14:textId="77777777" w:rsidR="00690EF5" w:rsidRPr="00690EF5" w:rsidRDefault="00690EF5" w:rsidP="001E17F6">
      <w:pPr>
        <w:spacing w:after="0" w:line="240" w:lineRule="auto"/>
        <w:jc w:val="both"/>
        <w:rPr>
          <w:rFonts w:ascii="Aleo" w:hAnsi="Aleo"/>
          <w:color w:val="0E2B8D"/>
          <w:sz w:val="20"/>
          <w:szCs w:val="20"/>
        </w:rPr>
      </w:pPr>
    </w:p>
    <w:p w14:paraId="1F4A063D" w14:textId="0C331D9E" w:rsidR="00150971" w:rsidRPr="00E91F43" w:rsidRDefault="005B35FF" w:rsidP="00694E84">
      <w:pPr>
        <w:spacing w:after="0" w:line="240" w:lineRule="auto"/>
        <w:rPr>
          <w:rFonts w:ascii="Aleo" w:hAnsi="Aleo"/>
          <w:color w:val="8347AD"/>
          <w:sz w:val="28"/>
          <w:szCs w:val="24"/>
        </w:rPr>
      </w:pPr>
      <w:r w:rsidRPr="00E91F43">
        <w:rPr>
          <w:rFonts w:ascii="Aleo" w:hAnsi="Aleo"/>
          <w:color w:val="8347AD"/>
          <w:sz w:val="28"/>
          <w:szCs w:val="24"/>
        </w:rPr>
        <w:t>Advice for a successful submission</w:t>
      </w:r>
    </w:p>
    <w:p w14:paraId="25EB7E06" w14:textId="77777777" w:rsidR="005B35FF" w:rsidRPr="00690EF5" w:rsidRDefault="005B35FF" w:rsidP="00694E84">
      <w:pPr>
        <w:spacing w:after="0" w:line="240" w:lineRule="auto"/>
        <w:rPr>
          <w:rFonts w:ascii="Aleo" w:hAnsi="Aleo"/>
          <w:color w:val="0E2B8D"/>
          <w:sz w:val="20"/>
          <w:szCs w:val="20"/>
        </w:rPr>
      </w:pPr>
    </w:p>
    <w:p w14:paraId="163095B7" w14:textId="37F42375" w:rsidR="001E17F6" w:rsidRPr="00690EF5" w:rsidRDefault="001E17F6" w:rsidP="004F50F7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 xml:space="preserve">Keep the topic as brief as possible. Items should relate to quality assurance and should be between </w:t>
      </w:r>
      <w:r w:rsidR="00455AC9">
        <w:rPr>
          <w:rFonts w:ascii="Aleo" w:hAnsi="Aleo"/>
          <w:color w:val="0E2B8D"/>
          <w:szCs w:val="20"/>
        </w:rPr>
        <w:t>1</w:t>
      </w:r>
      <w:r w:rsidR="00455AC9" w:rsidRPr="00690EF5">
        <w:rPr>
          <w:rFonts w:ascii="Aleo" w:hAnsi="Aleo"/>
          <w:color w:val="0E2B8D"/>
          <w:szCs w:val="20"/>
        </w:rPr>
        <w:t xml:space="preserve">00 </w:t>
      </w:r>
      <w:r w:rsidRPr="00690EF5">
        <w:rPr>
          <w:rFonts w:ascii="Aleo" w:hAnsi="Aleo"/>
          <w:color w:val="0E2B8D"/>
          <w:szCs w:val="20"/>
        </w:rPr>
        <w:t xml:space="preserve">and </w:t>
      </w:r>
      <w:r w:rsidR="00455AC9">
        <w:rPr>
          <w:rFonts w:ascii="Aleo" w:hAnsi="Aleo"/>
          <w:color w:val="0E2B8D"/>
          <w:szCs w:val="20"/>
        </w:rPr>
        <w:t>2</w:t>
      </w:r>
      <w:r w:rsidR="00455AC9" w:rsidRPr="00690EF5">
        <w:rPr>
          <w:rFonts w:ascii="Aleo" w:hAnsi="Aleo"/>
          <w:color w:val="0E2B8D"/>
          <w:szCs w:val="20"/>
        </w:rPr>
        <w:t xml:space="preserve">00 </w:t>
      </w:r>
      <w:r w:rsidRPr="00690EF5">
        <w:rPr>
          <w:rFonts w:ascii="Aleo" w:hAnsi="Aleo"/>
          <w:color w:val="0E2B8D"/>
          <w:szCs w:val="20"/>
        </w:rPr>
        <w:t>words</w:t>
      </w:r>
      <w:r w:rsidR="00455AC9">
        <w:rPr>
          <w:rFonts w:ascii="Aleo" w:hAnsi="Aleo"/>
          <w:color w:val="0E2B8D"/>
          <w:szCs w:val="20"/>
        </w:rPr>
        <w:t xml:space="preserve"> depending on the level of priority</w:t>
      </w:r>
      <w:r w:rsidRPr="00690EF5">
        <w:rPr>
          <w:rFonts w:ascii="Aleo" w:hAnsi="Aleo"/>
          <w:color w:val="0E2B8D"/>
          <w:szCs w:val="20"/>
        </w:rPr>
        <w:t xml:space="preserve">. Due to space restrictions, we cannot accept items that exceed </w:t>
      </w:r>
      <w:r w:rsidR="00455AC9">
        <w:rPr>
          <w:rFonts w:ascii="Aleo" w:hAnsi="Aleo"/>
          <w:color w:val="0E2B8D"/>
          <w:szCs w:val="20"/>
        </w:rPr>
        <w:t>2</w:t>
      </w:r>
      <w:r w:rsidR="00455AC9" w:rsidRPr="00690EF5">
        <w:rPr>
          <w:rFonts w:ascii="Aleo" w:hAnsi="Aleo"/>
          <w:color w:val="0E2B8D"/>
          <w:szCs w:val="20"/>
        </w:rPr>
        <w:t xml:space="preserve">00 </w:t>
      </w:r>
      <w:r w:rsidRPr="00690EF5">
        <w:rPr>
          <w:rFonts w:ascii="Aleo" w:hAnsi="Aleo"/>
          <w:color w:val="0E2B8D"/>
          <w:szCs w:val="20"/>
        </w:rPr>
        <w:t>words. Items may be edited for reasons of page and/or space restrictions.</w:t>
      </w:r>
    </w:p>
    <w:p w14:paraId="145B2B5C" w14:textId="77777777" w:rsidR="004F50F7" w:rsidRPr="00690EF5" w:rsidRDefault="004F50F7" w:rsidP="004F50F7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</w:p>
    <w:p w14:paraId="39364148" w14:textId="2C0CB0D6" w:rsidR="00B06122" w:rsidRPr="00690EF5" w:rsidRDefault="001E17F6" w:rsidP="004F50F7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When submitting articles, consider the following:</w:t>
      </w:r>
    </w:p>
    <w:p w14:paraId="63483FE1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Write for a global audience</w:t>
      </w:r>
    </w:p>
    <w:p w14:paraId="65C78ECD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Include a clear call to action (</w:t>
      </w:r>
      <w:bookmarkStart w:id="0" w:name="_Hlk142654178"/>
      <w:proofErr w:type="gramStart"/>
      <w:r w:rsidRPr="00690EF5">
        <w:rPr>
          <w:rFonts w:ascii="Aleo" w:hAnsi="Aleo"/>
          <w:color w:val="0E2B8D"/>
          <w:szCs w:val="20"/>
        </w:rPr>
        <w:t>i.e.</w:t>
      </w:r>
      <w:proofErr w:type="gramEnd"/>
      <w:r w:rsidRPr="00690EF5">
        <w:rPr>
          <w:rFonts w:ascii="Aleo" w:hAnsi="Aleo"/>
          <w:color w:val="0E2B8D"/>
          <w:szCs w:val="20"/>
        </w:rPr>
        <w:t xml:space="preserve"> </w:t>
      </w:r>
      <w:bookmarkEnd w:id="0"/>
      <w:r w:rsidRPr="00690EF5">
        <w:rPr>
          <w:rFonts w:ascii="Aleo" w:hAnsi="Aleo"/>
          <w:color w:val="0E2B8D"/>
          <w:szCs w:val="20"/>
        </w:rPr>
        <w:t>concise first sentence)</w:t>
      </w:r>
    </w:p>
    <w:p w14:paraId="33BE362D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 xml:space="preserve">Pay attention to the heading </w:t>
      </w:r>
    </w:p>
    <w:p w14:paraId="23311ED0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Include hyperlinks and web links where possible to reduce text, these are useful when referring to upcoming events, conference registrations and contact details (</w:t>
      </w:r>
      <w:proofErr w:type="gramStart"/>
      <w:r w:rsidRPr="00690EF5">
        <w:rPr>
          <w:rFonts w:ascii="Aleo" w:hAnsi="Aleo"/>
          <w:color w:val="0E2B8D"/>
          <w:szCs w:val="20"/>
        </w:rPr>
        <w:t>e.g.</w:t>
      </w:r>
      <w:proofErr w:type="gramEnd"/>
      <w:r w:rsidRPr="00690EF5">
        <w:rPr>
          <w:rFonts w:ascii="Aleo" w:hAnsi="Aleo"/>
          <w:color w:val="0E2B8D"/>
          <w:szCs w:val="20"/>
        </w:rPr>
        <w:t xml:space="preserve"> websites)</w:t>
      </w:r>
    </w:p>
    <w:p w14:paraId="2E77C976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lastRenderedPageBreak/>
        <w:t xml:space="preserve">Break up text with bullets </w:t>
      </w:r>
    </w:p>
    <w:p w14:paraId="44787AAD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Invite reader feedback and contributions</w:t>
      </w:r>
    </w:p>
    <w:p w14:paraId="5D070B46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Submissions should be in word format attachment, or can be in the body of the email</w:t>
      </w:r>
    </w:p>
    <w:p w14:paraId="724860C2" w14:textId="77777777" w:rsidR="001E17F6" w:rsidRPr="00690EF5" w:rsidRDefault="001E17F6" w:rsidP="004F50F7">
      <w:pPr>
        <w:jc w:val="both"/>
        <w:rPr>
          <w:rFonts w:ascii="Aleo" w:hAnsi="Aleo"/>
          <w:color w:val="0E2B8D"/>
          <w:szCs w:val="20"/>
        </w:rPr>
      </w:pPr>
    </w:p>
    <w:p w14:paraId="6E4C1FE6" w14:textId="60EB6D20" w:rsidR="00B06122" w:rsidRDefault="001E17F6" w:rsidP="004F50F7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When submitting photos, consider the following:</w:t>
      </w:r>
    </w:p>
    <w:p w14:paraId="42C64D73" w14:textId="77777777" w:rsidR="00E91F43" w:rsidRPr="00690EF5" w:rsidRDefault="00E91F43" w:rsidP="004F50F7">
      <w:pPr>
        <w:spacing w:after="0" w:line="240" w:lineRule="auto"/>
        <w:jc w:val="both"/>
        <w:rPr>
          <w:rFonts w:ascii="Aleo" w:hAnsi="Aleo"/>
          <w:color w:val="0E2B8D"/>
          <w:szCs w:val="20"/>
        </w:rPr>
      </w:pPr>
    </w:p>
    <w:p w14:paraId="7D4E22E4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Include colour images where possible</w:t>
      </w:r>
    </w:p>
    <w:p w14:paraId="399D6F14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 xml:space="preserve">Preference is for close-up photos of a subject or group </w:t>
      </w:r>
    </w:p>
    <w:p w14:paraId="67BB1B9E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If possible, ensure people in large group photos are not too small or distant - ideally people’s faces need to be recognisable. If necessary, crop the photo with a focus on people from the waist up</w:t>
      </w:r>
    </w:p>
    <w:p w14:paraId="101F75EF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 xml:space="preserve">Always include captions, and names of people in photos of 6 or less people. </w:t>
      </w:r>
    </w:p>
    <w:p w14:paraId="21FC1D21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Provide a general caption of larger group photos identifying the location or address - consider including a banner in the foreground or landmark in the background</w:t>
      </w:r>
    </w:p>
    <w:p w14:paraId="5FF64384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>Graphics can be supplied however clarity is critical – needs to be of relevance to the text</w:t>
      </w:r>
    </w:p>
    <w:p w14:paraId="05891891" w14:textId="77777777" w:rsidR="001E17F6" w:rsidRPr="00690EF5" w:rsidRDefault="001E17F6" w:rsidP="004F50F7">
      <w:pPr>
        <w:pStyle w:val="ListParagraph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Aleo" w:hAnsi="Aleo"/>
          <w:color w:val="0E2B8D"/>
          <w:szCs w:val="20"/>
        </w:rPr>
      </w:pPr>
      <w:r w:rsidRPr="00690EF5">
        <w:rPr>
          <w:rFonts w:ascii="Aleo" w:hAnsi="Aleo"/>
          <w:color w:val="0E2B8D"/>
          <w:szCs w:val="20"/>
        </w:rPr>
        <w:t xml:space="preserve">Submissions should be in Jpeg file </w:t>
      </w:r>
    </w:p>
    <w:p w14:paraId="75DE27F3" w14:textId="77777777" w:rsidR="00694E84" w:rsidRPr="00690EF5" w:rsidRDefault="00694E84" w:rsidP="00694E84">
      <w:pPr>
        <w:spacing w:after="0" w:line="240" w:lineRule="auto"/>
        <w:rPr>
          <w:color w:val="0E2B8D"/>
        </w:rPr>
      </w:pPr>
    </w:p>
    <w:sectPr w:rsidR="00694E84" w:rsidRPr="00690EF5" w:rsidSect="00CA44B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1417" w:right="1701" w:bottom="1417" w:left="170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5CB50" w14:textId="77777777" w:rsidR="000B30D8" w:rsidRDefault="000B30D8" w:rsidP="00276315">
      <w:pPr>
        <w:spacing w:after="0" w:line="240" w:lineRule="auto"/>
      </w:pPr>
      <w:r>
        <w:separator/>
      </w:r>
    </w:p>
  </w:endnote>
  <w:endnote w:type="continuationSeparator" w:id="0">
    <w:p w14:paraId="6CF23DA6" w14:textId="77777777" w:rsidR="000B30D8" w:rsidRDefault="000B30D8" w:rsidP="00276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eo">
    <w:altName w:val="Aleo"/>
    <w:charset w:val="00"/>
    <w:family w:val="auto"/>
    <w:pitch w:val="variable"/>
    <w:sig w:usb0="00000007" w:usb1="00000000" w:usb2="00000000" w:usb3="00000000" w:csb0="00000083" w:csb1="00000000"/>
  </w:font>
  <w:font w:name="Aleo Light">
    <w:charset w:val="00"/>
    <w:family w:val="auto"/>
    <w:pitch w:val="variable"/>
    <w:sig w:usb0="00000007" w:usb1="00000000" w:usb2="00000000" w:usb3="00000000" w:csb0="000000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555C7" w14:textId="77777777" w:rsidR="00CB7EA3" w:rsidRDefault="00CB7EA3"/>
  <w:tbl>
    <w:tblPr>
      <w:tblW w:w="5000" w:type="pct"/>
      <w:tblBorders>
        <w:top w:val="single" w:sz="4" w:space="0" w:color="8064A2"/>
      </w:tblBorders>
      <w:tblLook w:val="0600" w:firstRow="0" w:lastRow="0" w:firstColumn="0" w:lastColumn="0" w:noHBand="1" w:noVBand="1"/>
    </w:tblPr>
    <w:tblGrid>
      <w:gridCol w:w="1211"/>
      <w:gridCol w:w="7293"/>
    </w:tblGrid>
    <w:tr w:rsidR="00CB7EA3" w:rsidRPr="00E938A5" w14:paraId="344F7D98" w14:textId="77777777" w:rsidTr="00690EF5">
      <w:trPr>
        <w:trHeight w:val="454"/>
      </w:trPr>
      <w:tc>
        <w:tcPr>
          <w:tcW w:w="712" w:type="pct"/>
          <w:tcBorders>
            <w:top w:val="single" w:sz="4" w:space="0" w:color="CFD2D3"/>
            <w:right w:val="single" w:sz="4" w:space="0" w:color="CFD2D3"/>
          </w:tcBorders>
          <w:shd w:val="clear" w:color="auto" w:fill="CFD2D3"/>
          <w:vAlign w:val="center"/>
        </w:tcPr>
        <w:p w14:paraId="24988019" w14:textId="77777777" w:rsidR="00CB7EA3" w:rsidRPr="00690EF5" w:rsidRDefault="00CB7EA3" w:rsidP="00CB7EA3">
          <w:pPr>
            <w:pStyle w:val="Footer"/>
            <w:rPr>
              <w:rFonts w:ascii="Aleo Light" w:eastAsia="Malgun Gothic" w:hAnsi="Aleo Light"/>
              <w:b/>
              <w:color w:val="FFFFFF"/>
            </w:rPr>
          </w:pPr>
          <w:r w:rsidRPr="00690EF5">
            <w:rPr>
              <w:rFonts w:ascii="Aleo Light" w:eastAsia="Malgun Gothic" w:hAnsi="Aleo Light"/>
              <w:b/>
              <w:color w:val="0E2B8D"/>
            </w:rPr>
            <w:fldChar w:fldCharType="begin"/>
          </w:r>
          <w:r w:rsidRPr="00690EF5">
            <w:rPr>
              <w:rFonts w:ascii="Aleo Light" w:eastAsia="Malgun Gothic" w:hAnsi="Aleo Light"/>
              <w:b/>
              <w:color w:val="0E2B8D"/>
            </w:rPr>
            <w:instrText>PAGE   \* MERGEFORMAT</w:instrText>
          </w:r>
          <w:r w:rsidRPr="00690EF5">
            <w:rPr>
              <w:rFonts w:ascii="Aleo Light" w:eastAsia="Malgun Gothic" w:hAnsi="Aleo Light"/>
              <w:b/>
              <w:color w:val="0E2B8D"/>
            </w:rPr>
            <w:fldChar w:fldCharType="separate"/>
          </w:r>
          <w:r w:rsidR="00092C96" w:rsidRPr="00690EF5">
            <w:rPr>
              <w:rFonts w:ascii="Aleo Light" w:eastAsia="Malgun Gothic" w:hAnsi="Aleo Light"/>
              <w:b/>
              <w:noProof/>
              <w:color w:val="0E2B8D"/>
              <w:lang w:val="es-ES"/>
            </w:rPr>
            <w:t>2</w:t>
          </w:r>
          <w:r w:rsidRPr="00690EF5">
            <w:rPr>
              <w:rFonts w:ascii="Aleo Light" w:eastAsia="Malgun Gothic" w:hAnsi="Aleo Light"/>
              <w:b/>
              <w:color w:val="0E2B8D"/>
            </w:rPr>
            <w:fldChar w:fldCharType="end"/>
          </w:r>
        </w:p>
      </w:tc>
      <w:tc>
        <w:tcPr>
          <w:tcW w:w="4288" w:type="pct"/>
          <w:tcBorders>
            <w:top w:val="single" w:sz="4" w:space="0" w:color="CFD2D3"/>
            <w:left w:val="single" w:sz="4" w:space="0" w:color="CFD2D3"/>
          </w:tcBorders>
          <w:vAlign w:val="center"/>
        </w:tcPr>
        <w:p w14:paraId="0976F988" w14:textId="12A12593" w:rsidR="00CB7EA3" w:rsidRPr="00690EF5" w:rsidRDefault="000B33E6" w:rsidP="00CB7EA3">
          <w:pPr>
            <w:pStyle w:val="Footer"/>
            <w:jc w:val="right"/>
            <w:rPr>
              <w:rFonts w:ascii="Aleo Light" w:eastAsia="Malgun Gothic" w:hAnsi="Aleo Light"/>
              <w:color w:val="0E2B8D"/>
            </w:rPr>
          </w:pPr>
          <w:r w:rsidRPr="00690EF5">
            <w:rPr>
              <w:rFonts w:ascii="Aleo Light" w:eastAsia="Malgun Gothic" w:hAnsi="Aleo Light"/>
              <w:color w:val="0E2B8D"/>
              <w:sz w:val="18"/>
            </w:rPr>
            <w:t>Newsletter contribution</w:t>
          </w:r>
        </w:p>
      </w:tc>
    </w:tr>
  </w:tbl>
  <w:p w14:paraId="689209FB" w14:textId="77777777" w:rsidR="00276315" w:rsidRDefault="00276315" w:rsidP="00CB7E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8064A2"/>
      </w:tblBorders>
      <w:tblLook w:val="04A0" w:firstRow="1" w:lastRow="0" w:firstColumn="1" w:lastColumn="0" w:noHBand="0" w:noVBand="1"/>
    </w:tblPr>
    <w:tblGrid>
      <w:gridCol w:w="7293"/>
      <w:gridCol w:w="1211"/>
    </w:tblGrid>
    <w:tr w:rsidR="00CB7EA3" w:rsidRPr="009C6C4C" w14:paraId="6C59B693" w14:textId="77777777" w:rsidTr="00690EF5">
      <w:trPr>
        <w:trHeight w:val="454"/>
      </w:trPr>
      <w:tc>
        <w:tcPr>
          <w:tcW w:w="4288" w:type="pct"/>
          <w:tcBorders>
            <w:top w:val="single" w:sz="4" w:space="0" w:color="CFD2D3"/>
            <w:right w:val="single" w:sz="4" w:space="0" w:color="CFD2D3"/>
          </w:tcBorders>
          <w:vAlign w:val="center"/>
        </w:tcPr>
        <w:p w14:paraId="1FD61BC3" w14:textId="77777777" w:rsidR="00CB7EA3" w:rsidRPr="00690EF5" w:rsidRDefault="00150971" w:rsidP="00CB7EA3">
          <w:pPr>
            <w:pStyle w:val="Footer"/>
            <w:rPr>
              <w:rFonts w:ascii="Aleo Light" w:eastAsia="Malgun Gothic" w:hAnsi="Aleo Light"/>
              <w:color w:val="0E2B8D"/>
              <w:sz w:val="18"/>
            </w:rPr>
          </w:pPr>
          <w:r w:rsidRPr="00690EF5">
            <w:rPr>
              <w:rFonts w:ascii="Aleo Light" w:eastAsia="Malgun Gothic" w:hAnsi="Aleo Light"/>
              <w:color w:val="0E2B8D"/>
              <w:sz w:val="18"/>
            </w:rPr>
            <w:t>Newsletter contribution</w:t>
          </w:r>
        </w:p>
      </w:tc>
      <w:tc>
        <w:tcPr>
          <w:tcW w:w="712" w:type="pct"/>
          <w:tcBorders>
            <w:top w:val="single" w:sz="4" w:space="0" w:color="CFD2D3"/>
            <w:left w:val="single" w:sz="4" w:space="0" w:color="CFD2D3"/>
          </w:tcBorders>
          <w:shd w:val="clear" w:color="auto" w:fill="CFD2D3"/>
          <w:vAlign w:val="center"/>
        </w:tcPr>
        <w:p w14:paraId="73F3D5B0" w14:textId="77777777" w:rsidR="00CB7EA3" w:rsidRPr="00690EF5" w:rsidRDefault="00CB7EA3" w:rsidP="00CB7EA3">
          <w:pPr>
            <w:pStyle w:val="Footer"/>
            <w:jc w:val="right"/>
            <w:rPr>
              <w:rFonts w:ascii="Aleo Light" w:eastAsia="Malgun Gothic" w:hAnsi="Aleo Light"/>
              <w:b/>
              <w:color w:val="FFFFFF"/>
            </w:rPr>
          </w:pPr>
          <w:r w:rsidRPr="00690EF5">
            <w:rPr>
              <w:rFonts w:ascii="Aleo Light" w:eastAsia="Malgun Gothic" w:hAnsi="Aleo Light"/>
              <w:b/>
              <w:color w:val="0E2B8D"/>
            </w:rPr>
            <w:fldChar w:fldCharType="begin"/>
          </w:r>
          <w:r w:rsidRPr="00690EF5">
            <w:rPr>
              <w:rFonts w:ascii="Aleo Light" w:eastAsia="Malgun Gothic" w:hAnsi="Aleo Light"/>
              <w:b/>
              <w:color w:val="0E2B8D"/>
            </w:rPr>
            <w:instrText>PAGE    \* MERGEFORMAT</w:instrText>
          </w:r>
          <w:r w:rsidRPr="00690EF5">
            <w:rPr>
              <w:rFonts w:ascii="Aleo Light" w:eastAsia="Malgun Gothic" w:hAnsi="Aleo Light"/>
              <w:b/>
              <w:color w:val="0E2B8D"/>
            </w:rPr>
            <w:fldChar w:fldCharType="separate"/>
          </w:r>
          <w:r w:rsidR="00092C96" w:rsidRPr="00690EF5">
            <w:rPr>
              <w:rFonts w:ascii="Aleo Light" w:eastAsia="Malgun Gothic" w:hAnsi="Aleo Light"/>
              <w:b/>
              <w:noProof/>
              <w:color w:val="0E2B8D"/>
              <w:lang w:val="es-ES"/>
            </w:rPr>
            <w:t>1</w:t>
          </w:r>
          <w:r w:rsidRPr="00690EF5">
            <w:rPr>
              <w:rFonts w:ascii="Aleo Light" w:eastAsia="Malgun Gothic" w:hAnsi="Aleo Light"/>
              <w:b/>
              <w:color w:val="0E2B8D"/>
            </w:rPr>
            <w:fldChar w:fldCharType="end"/>
          </w:r>
        </w:p>
      </w:tc>
    </w:tr>
  </w:tbl>
  <w:p w14:paraId="48BE0622" w14:textId="77777777" w:rsidR="00CB7EA3" w:rsidRDefault="00CB7E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8125F" w14:textId="77777777" w:rsidR="000B30D8" w:rsidRDefault="000B30D8" w:rsidP="00276315">
      <w:pPr>
        <w:spacing w:after="0" w:line="240" w:lineRule="auto"/>
      </w:pPr>
      <w:r>
        <w:separator/>
      </w:r>
    </w:p>
  </w:footnote>
  <w:footnote w:type="continuationSeparator" w:id="0">
    <w:p w14:paraId="1EE599E1" w14:textId="77777777" w:rsidR="000B30D8" w:rsidRDefault="000B30D8" w:rsidP="00276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934D2" w14:textId="4C8BF596" w:rsidR="00CB7EA3" w:rsidRDefault="00690EF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7456" behindDoc="0" locked="0" layoutInCell="1" allowOverlap="1" wp14:anchorId="30594765" wp14:editId="47399412">
          <wp:simplePos x="0" y="0"/>
          <wp:positionH relativeFrom="column">
            <wp:posOffset>0</wp:posOffset>
          </wp:positionH>
          <wp:positionV relativeFrom="paragraph">
            <wp:posOffset>-247015</wp:posOffset>
          </wp:positionV>
          <wp:extent cx="1819275" cy="1018540"/>
          <wp:effectExtent l="0" t="0" r="0" b="0"/>
          <wp:wrapSquare wrapText="bothSides"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1018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DC10D0" w14:textId="77777777" w:rsidR="00CB7EA3" w:rsidRDefault="00CB7EA3">
    <w:pPr>
      <w:pStyle w:val="Header"/>
    </w:pPr>
  </w:p>
  <w:p w14:paraId="3A7DE211" w14:textId="77777777" w:rsidR="008A2A2B" w:rsidRDefault="008A2A2B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3A8C0A" wp14:editId="4A1D970B">
              <wp:simplePos x="0" y="0"/>
              <wp:positionH relativeFrom="column">
                <wp:posOffset>-1073785</wp:posOffset>
              </wp:positionH>
              <wp:positionV relativeFrom="paragraph">
                <wp:posOffset>198120</wp:posOffset>
              </wp:positionV>
              <wp:extent cx="7537450" cy="36000"/>
              <wp:effectExtent l="0" t="0" r="25400" b="2159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37450" cy="36000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  <a:ln>
                        <a:solidFill>
                          <a:srgbClr val="CFD2D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ctángulo 2" style="position:absolute;margin-left:-84.55pt;margin-top:15.6pt;width:593.5pt;height:2.8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cfd2d3" strokecolor="#cfd2d3" strokeweight="1pt" w14:anchorId="6A53BB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"/>
          </w:pict>
        </mc:Fallback>
      </mc:AlternateContent>
    </w:r>
  </w:p>
  <w:p w14:paraId="0A566C3D" w14:textId="77777777" w:rsidR="00276315" w:rsidRDefault="00276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0D0E1" w14:textId="501AA544" w:rsidR="00CB7EA3" w:rsidRDefault="00690EF5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61509494" wp14:editId="652DB27C">
          <wp:simplePos x="0" y="0"/>
          <wp:positionH relativeFrom="column">
            <wp:posOffset>-175260</wp:posOffset>
          </wp:positionH>
          <wp:positionV relativeFrom="paragraph">
            <wp:posOffset>-234950</wp:posOffset>
          </wp:positionV>
          <wp:extent cx="1819275" cy="1018540"/>
          <wp:effectExtent l="0" t="0" r="0" b="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275" cy="1018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7A2625" w14:textId="77777777" w:rsidR="00CB7EA3" w:rsidRDefault="00CB7EA3">
    <w:pPr>
      <w:pStyle w:val="Header"/>
    </w:pPr>
  </w:p>
  <w:p w14:paraId="6B16548C" w14:textId="77777777" w:rsidR="00082C20" w:rsidRDefault="00082C2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DCDE2AF" wp14:editId="47FC19CF">
              <wp:simplePos x="0" y="0"/>
              <wp:positionH relativeFrom="column">
                <wp:posOffset>-1066800</wp:posOffset>
              </wp:positionH>
              <wp:positionV relativeFrom="paragraph">
                <wp:posOffset>215900</wp:posOffset>
              </wp:positionV>
              <wp:extent cx="7537450" cy="36000"/>
              <wp:effectExtent l="0" t="0" r="25400" b="2159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37450" cy="36000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  <a:ln>
                        <a:solidFill>
                          <a:srgbClr val="CFD2D3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71DED4" w14:textId="77777777" w:rsidR="00082C20" w:rsidRDefault="00082C20" w:rsidP="00082C2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CDE2AF" id="Rectángulo 3" o:spid="_x0000_s1026" style="position:absolute;left:0;text-align:left;margin-left:-84pt;margin-top:17pt;width:593.5pt;height:2.8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" fillcolor="#cfd2d3" strokecolor="#cfd2d3" strokeweight="1pt">
              <v:textbox>
                <w:txbxContent>
                  <w:p w14:paraId="3071DED4" w14:textId="77777777" w:rsidR="00082C20" w:rsidRDefault="00082C20" w:rsidP="00082C20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14:paraId="52B66968" w14:textId="77777777" w:rsidR="00CB7EA3" w:rsidRDefault="00CB7E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2891"/>
    <w:multiLevelType w:val="hybridMultilevel"/>
    <w:tmpl w:val="E9145B9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F0A8C"/>
    <w:multiLevelType w:val="hybridMultilevel"/>
    <w:tmpl w:val="BA2CC2C0"/>
    <w:lvl w:ilvl="0" w:tplc="202824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93817"/>
    <w:multiLevelType w:val="hybridMultilevel"/>
    <w:tmpl w:val="130895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9550F"/>
    <w:multiLevelType w:val="hybridMultilevel"/>
    <w:tmpl w:val="D4925B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774F61"/>
    <w:multiLevelType w:val="hybridMultilevel"/>
    <w:tmpl w:val="F822F6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1218735">
    <w:abstractNumId w:val="3"/>
  </w:num>
  <w:num w:numId="2" w16cid:durableId="1126655559">
    <w:abstractNumId w:val="2"/>
  </w:num>
  <w:num w:numId="3" w16cid:durableId="1912307604">
    <w:abstractNumId w:val="4"/>
  </w:num>
  <w:num w:numId="4" w16cid:durableId="1700548136">
    <w:abstractNumId w:val="0"/>
  </w:num>
  <w:num w:numId="5" w16cid:durableId="2039817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BEB"/>
    <w:rsid w:val="00052963"/>
    <w:rsid w:val="00082C20"/>
    <w:rsid w:val="00092C93"/>
    <w:rsid w:val="00092C96"/>
    <w:rsid w:val="000951C4"/>
    <w:rsid w:val="000B30D8"/>
    <w:rsid w:val="000B33E6"/>
    <w:rsid w:val="000C174E"/>
    <w:rsid w:val="000D2B6B"/>
    <w:rsid w:val="000F1A8D"/>
    <w:rsid w:val="00150971"/>
    <w:rsid w:val="001A6957"/>
    <w:rsid w:val="001E17F6"/>
    <w:rsid w:val="00265212"/>
    <w:rsid w:val="00276315"/>
    <w:rsid w:val="002B1C1C"/>
    <w:rsid w:val="002F4154"/>
    <w:rsid w:val="00320B7E"/>
    <w:rsid w:val="00344A5E"/>
    <w:rsid w:val="003E757A"/>
    <w:rsid w:val="00455AC9"/>
    <w:rsid w:val="004F50F7"/>
    <w:rsid w:val="004F6EE6"/>
    <w:rsid w:val="0051459B"/>
    <w:rsid w:val="00545F73"/>
    <w:rsid w:val="00562DA9"/>
    <w:rsid w:val="0056371E"/>
    <w:rsid w:val="00596470"/>
    <w:rsid w:val="005A6119"/>
    <w:rsid w:val="005B35FF"/>
    <w:rsid w:val="005E564D"/>
    <w:rsid w:val="006231E1"/>
    <w:rsid w:val="00683AA9"/>
    <w:rsid w:val="006900CA"/>
    <w:rsid w:val="00690EF5"/>
    <w:rsid w:val="00694E84"/>
    <w:rsid w:val="006D67A8"/>
    <w:rsid w:val="00724366"/>
    <w:rsid w:val="007606E0"/>
    <w:rsid w:val="007B159F"/>
    <w:rsid w:val="008A2A2B"/>
    <w:rsid w:val="008F2880"/>
    <w:rsid w:val="00920DB1"/>
    <w:rsid w:val="00952627"/>
    <w:rsid w:val="00991BEB"/>
    <w:rsid w:val="009A115D"/>
    <w:rsid w:val="009B58E6"/>
    <w:rsid w:val="009F0397"/>
    <w:rsid w:val="00A43DC8"/>
    <w:rsid w:val="00AF50B1"/>
    <w:rsid w:val="00B06122"/>
    <w:rsid w:val="00B22C1E"/>
    <w:rsid w:val="00B5566A"/>
    <w:rsid w:val="00BF117D"/>
    <w:rsid w:val="00C44110"/>
    <w:rsid w:val="00C9337F"/>
    <w:rsid w:val="00CA0B55"/>
    <w:rsid w:val="00CA44B6"/>
    <w:rsid w:val="00CB0137"/>
    <w:rsid w:val="00CB7EA3"/>
    <w:rsid w:val="00CF4053"/>
    <w:rsid w:val="00D63424"/>
    <w:rsid w:val="00D71415"/>
    <w:rsid w:val="00D926FA"/>
    <w:rsid w:val="00E10EDA"/>
    <w:rsid w:val="00E61A78"/>
    <w:rsid w:val="00E91F43"/>
    <w:rsid w:val="00EA49C7"/>
    <w:rsid w:val="00EC5675"/>
    <w:rsid w:val="00ED7A9D"/>
    <w:rsid w:val="00F312EB"/>
    <w:rsid w:val="00F57CDA"/>
    <w:rsid w:val="07245C3E"/>
    <w:rsid w:val="13209F8F"/>
    <w:rsid w:val="19304F71"/>
    <w:rsid w:val="1D45721D"/>
    <w:rsid w:val="21FDBE7D"/>
    <w:rsid w:val="2AA7DED6"/>
    <w:rsid w:val="2B489731"/>
    <w:rsid w:val="381D3475"/>
    <w:rsid w:val="42D1020B"/>
    <w:rsid w:val="5802D971"/>
    <w:rsid w:val="5BCA9D06"/>
    <w:rsid w:val="60871B16"/>
    <w:rsid w:val="643CA050"/>
    <w:rsid w:val="655A8C39"/>
    <w:rsid w:val="6B0BC9AD"/>
    <w:rsid w:val="72ABB762"/>
    <w:rsid w:val="7554237B"/>
    <w:rsid w:val="75FA313B"/>
    <w:rsid w:val="7BDC9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4C2B17"/>
  <w15:chartTrackingRefBased/>
  <w15:docId w15:val="{49B120C3-D6F3-46B2-A79C-A15C7693D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A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EA49C7"/>
    <w:pPr>
      <w:keepNext/>
      <w:spacing w:before="480" w:after="60" w:line="240" w:lineRule="atLeast"/>
      <w:outlineLvl w:val="3"/>
    </w:pPr>
    <w:rPr>
      <w:rFonts w:ascii="Arial" w:eastAsia="Times New Roman" w:hAnsi="Arial" w:cs="Arial"/>
      <w:b/>
      <w:color w:val="004D73"/>
      <w:sz w:val="20"/>
      <w:szCs w:val="20"/>
      <w:lang w:val="ca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EA49C7"/>
    <w:rPr>
      <w:rFonts w:ascii="Arial" w:eastAsia="Times New Roman" w:hAnsi="Arial" w:cs="Arial"/>
      <w:b/>
      <w:color w:val="004D73"/>
      <w:sz w:val="20"/>
      <w:szCs w:val="20"/>
      <w:lang w:val="ca-ES" w:eastAsia="es-ES"/>
    </w:rPr>
  </w:style>
  <w:style w:type="paragraph" w:styleId="Header">
    <w:name w:val="header"/>
    <w:basedOn w:val="Normal"/>
    <w:link w:val="HeaderChar"/>
    <w:uiPriority w:val="99"/>
    <w:rsid w:val="00EA49C7"/>
    <w:pPr>
      <w:tabs>
        <w:tab w:val="center" w:pos="4153"/>
        <w:tab w:val="right" w:pos="8306"/>
      </w:tabs>
      <w:spacing w:before="60" w:after="120" w:line="300" w:lineRule="atLeast"/>
      <w:jc w:val="both"/>
    </w:pPr>
    <w:rPr>
      <w:rFonts w:ascii="Arial" w:eastAsia="Times New Roman" w:hAnsi="Arial" w:cs="Arial"/>
      <w:color w:val="004D73"/>
      <w:sz w:val="20"/>
      <w:szCs w:val="20"/>
      <w:lang w:val="ca-ES" w:eastAsia="es-ES"/>
    </w:rPr>
  </w:style>
  <w:style w:type="character" w:customStyle="1" w:styleId="HeaderChar">
    <w:name w:val="Header Char"/>
    <w:basedOn w:val="DefaultParagraphFont"/>
    <w:link w:val="Header"/>
    <w:uiPriority w:val="99"/>
    <w:rsid w:val="00EA49C7"/>
    <w:rPr>
      <w:rFonts w:ascii="Arial" w:eastAsia="Times New Roman" w:hAnsi="Arial" w:cs="Arial"/>
      <w:color w:val="004D73"/>
      <w:sz w:val="20"/>
      <w:szCs w:val="20"/>
      <w:lang w:val="ca-ES" w:eastAsia="es-ES"/>
    </w:rPr>
  </w:style>
  <w:style w:type="paragraph" w:styleId="Title">
    <w:name w:val="Title"/>
    <w:aliases w:val="Informe"/>
    <w:basedOn w:val="Normal"/>
    <w:next w:val="Normal"/>
    <w:link w:val="TitleChar"/>
    <w:qFormat/>
    <w:rsid w:val="00EA49C7"/>
    <w:pPr>
      <w:spacing w:before="60" w:after="360" w:line="240" w:lineRule="atLeast"/>
      <w:outlineLvl w:val="0"/>
    </w:pPr>
    <w:rPr>
      <w:rFonts w:ascii="Arial" w:eastAsia="Times New Roman" w:hAnsi="Arial" w:cs="Arial"/>
      <w:b/>
      <w:bCs/>
      <w:caps/>
      <w:color w:val="004D73"/>
      <w:kern w:val="28"/>
      <w:sz w:val="52"/>
      <w:szCs w:val="32"/>
      <w:lang w:val="ca-ES" w:eastAsia="es-ES"/>
    </w:rPr>
  </w:style>
  <w:style w:type="character" w:customStyle="1" w:styleId="TitleChar">
    <w:name w:val="Title Char"/>
    <w:aliases w:val="Informe Char"/>
    <w:basedOn w:val="DefaultParagraphFont"/>
    <w:link w:val="Title"/>
    <w:rsid w:val="00EA49C7"/>
    <w:rPr>
      <w:rFonts w:ascii="Arial" w:eastAsia="Times New Roman" w:hAnsi="Arial" w:cs="Arial"/>
      <w:b/>
      <w:bCs/>
      <w:caps/>
      <w:color w:val="004D73"/>
      <w:kern w:val="28"/>
      <w:sz w:val="52"/>
      <w:szCs w:val="32"/>
      <w:lang w:val="ca-ES" w:eastAsia="es-ES"/>
    </w:rPr>
  </w:style>
  <w:style w:type="paragraph" w:styleId="NoSpacing">
    <w:name w:val="No Spacing"/>
    <w:link w:val="NoSpacingChar"/>
    <w:uiPriority w:val="1"/>
    <w:qFormat/>
    <w:rsid w:val="00EA49C7"/>
    <w:pPr>
      <w:spacing w:after="0" w:line="240" w:lineRule="auto"/>
    </w:pPr>
    <w:rPr>
      <w:rFonts w:ascii="Calibri" w:eastAsia="Times New Roman" w:hAnsi="Calibri" w:cs="Times New Roman"/>
      <w:lang w:val="ca-ES" w:eastAsia="ca-ES"/>
    </w:rPr>
  </w:style>
  <w:style w:type="character" w:customStyle="1" w:styleId="NoSpacingChar">
    <w:name w:val="No Spacing Char"/>
    <w:link w:val="NoSpacing"/>
    <w:uiPriority w:val="1"/>
    <w:rsid w:val="00EA49C7"/>
    <w:rPr>
      <w:rFonts w:ascii="Calibri" w:eastAsia="Times New Roman" w:hAnsi="Calibri" w:cs="Times New Roman"/>
      <w:lang w:val="ca-ES" w:eastAsia="ca-ES"/>
    </w:rPr>
  </w:style>
  <w:style w:type="paragraph" w:styleId="Footer">
    <w:name w:val="footer"/>
    <w:basedOn w:val="Normal"/>
    <w:link w:val="FooterChar"/>
    <w:uiPriority w:val="99"/>
    <w:unhideWhenUsed/>
    <w:rsid w:val="002763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315"/>
  </w:style>
  <w:style w:type="character" w:customStyle="1" w:styleId="Heading1Char">
    <w:name w:val="Heading 1 Char"/>
    <w:basedOn w:val="DefaultParagraphFont"/>
    <w:link w:val="Heading1"/>
    <w:uiPriority w:val="9"/>
    <w:rsid w:val="008A2A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A2A2B"/>
    <w:pPr>
      <w:outlineLvl w:val="9"/>
    </w:pPr>
    <w:rPr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8A2A2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A2A2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12EB"/>
    <w:pPr>
      <w:ind w:left="720"/>
      <w:contextualSpacing/>
    </w:pPr>
  </w:style>
  <w:style w:type="table" w:styleId="TableGrid">
    <w:name w:val="Table Grid"/>
    <w:basedOn w:val="TableNormal"/>
    <w:uiPriority w:val="39"/>
    <w:rsid w:val="001E1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B5566A"/>
    <w:pPr>
      <w:spacing w:after="0" w:line="240" w:lineRule="auto"/>
    </w:pPr>
    <w:rPr>
      <w:kern w:val="2"/>
      <w:sz w:val="20"/>
      <w:szCs w:val="20"/>
      <w:lang w:val="es-AR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566A"/>
    <w:rPr>
      <w:kern w:val="2"/>
      <w:sz w:val="20"/>
      <w:szCs w:val="20"/>
      <w:lang w:val="es-AR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B5566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2963"/>
    <w:pPr>
      <w:spacing w:after="160"/>
    </w:pPr>
    <w:rPr>
      <w:b/>
      <w:bCs/>
      <w:kern w:val="0"/>
      <w:lang w:val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2963"/>
    <w:rPr>
      <w:b/>
      <w:bCs/>
      <w:kern w:val="2"/>
      <w:sz w:val="20"/>
      <w:szCs w:val="20"/>
      <w:lang w:val="es-AR"/>
      <w14:ligatures w14:val="standardContextual"/>
    </w:rPr>
  </w:style>
  <w:style w:type="paragraph" w:styleId="Revision">
    <w:name w:val="Revision"/>
    <w:hidden/>
    <w:uiPriority w:val="99"/>
    <w:semiHidden/>
    <w:rsid w:val="000951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inqaahe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7CC0AE11BDF24398B47DA8039E9017" ma:contentTypeVersion="16" ma:contentTypeDescription="Crear nuevo documento." ma:contentTypeScope="" ma:versionID="cb44b22ddad8d603fb31f8cc822c1326">
  <xsd:schema xmlns:xsd="http://www.w3.org/2001/XMLSchema" xmlns:xs="http://www.w3.org/2001/XMLSchema" xmlns:p="http://schemas.microsoft.com/office/2006/metadata/properties" xmlns:ns2="de17ef7f-5714-4a20-a433-1bbfc508a420" xmlns:ns3="af7e2596-d60f-4f74-a470-eef23a726263" targetNamespace="http://schemas.microsoft.com/office/2006/metadata/properties" ma:root="true" ma:fieldsID="4cceddbfb7c32cd94ee3eb6a9c7532fa" ns2:_="" ns3:_="">
    <xsd:import namespace="de17ef7f-5714-4a20-a433-1bbfc508a420"/>
    <xsd:import namespace="af7e2596-d60f-4f74-a470-eef23a7262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17ef7f-5714-4a20-a433-1bbfc508a4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00053e78-ff25-44b0-951a-cc66dadd90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e2596-d60f-4f74-a470-eef23a7262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5742d10-e665-4e3a-8a53-a32abac9971d}" ma:internalName="TaxCatchAll" ma:showField="CatchAllData" ma:web="af7e2596-d60f-4f74-a470-eef23a726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7e2596-d60f-4f74-a470-eef23a726263" xsi:nil="true"/>
    <lcf76f155ced4ddcb4097134ff3c332f xmlns="de17ef7f-5714-4a20-a433-1bbfc508a42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8AB55F-37E7-41B6-94BE-F09BBA6BA8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4D2D72-D823-41E3-B716-6D70D8D05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17ef7f-5714-4a20-a433-1bbfc508a420"/>
    <ds:schemaRef ds:uri="af7e2596-d60f-4f74-a470-eef23a726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77041E-DB33-41A0-AC63-704F37F82D0A}">
  <ds:schemaRefs>
    <ds:schemaRef ds:uri="http://schemas.microsoft.com/office/2006/metadata/properties"/>
    <ds:schemaRef ds:uri="http://schemas.microsoft.com/office/infopath/2007/PartnerControls"/>
    <ds:schemaRef ds:uri="af7e2596-d60f-4f74-a470-eef23a726263"/>
    <ds:schemaRef ds:uri="de17ef7f-5714-4a20-a433-1bbfc508a420"/>
  </ds:schemaRefs>
</ds:datastoreItem>
</file>

<file path=customXml/itemProps4.xml><?xml version="1.0" encoding="utf-8"?>
<ds:datastoreItem xmlns:ds="http://schemas.openxmlformats.org/officeDocument/2006/customXml" ds:itemID="{CC381745-5753-4549-A5EF-FAF185C6D7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AQU Catalunya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Calzada de la Horra</dc:creator>
  <cp:keywords/>
  <dc:description/>
  <cp:lastModifiedBy>María Fernández</cp:lastModifiedBy>
  <cp:revision>2</cp:revision>
  <dcterms:created xsi:type="dcterms:W3CDTF">2023-09-20T09:37:00Z</dcterms:created>
  <dcterms:modified xsi:type="dcterms:W3CDTF">2023-09-20T09:37:00Z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0x0101004F7CC0AE11BDF24398B47DA8039E9017</vt:lpwstr>
  </property>
  <property fmtid="{D5CDD505-2E9C-101B-9397-08002B2CF9AE}" pid="3" name="Order">
    <vt:r8>3600</vt:r8>
  </property>
  <property fmtid="{D5CDD505-2E9C-101B-9397-08002B2CF9AE}" pid="4" name="MediaServiceImageTags">
    <vt:lpwstr/>
  </property>
</Properties>
</file>